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264" w:rsidRPr="00A01336" w:rsidRDefault="002B1AA8" w:rsidP="00531264">
      <w:pPr>
        <w:jc w:val="center"/>
        <w:rPr>
          <w:rFonts w:ascii="Times New Roman" w:hAnsi="Times New Roman" w:cs="Times New Roman"/>
          <w:b/>
          <w:sz w:val="36"/>
          <w:szCs w:val="36"/>
        </w:rPr>
      </w:pPr>
      <w:bookmarkStart w:id="0" w:name="_GoBack"/>
      <w:bookmarkEnd w:id="0"/>
      <w:r w:rsidRPr="002B1AA8">
        <w:rPr>
          <w:rFonts w:ascii="Times New Roman" w:eastAsia="Times New Roman" w:hAnsi="Times New Roman" w:cs="Times New Roman"/>
          <w:color w:val="181818"/>
          <w:sz w:val="24"/>
          <w:szCs w:val="24"/>
          <w:lang w:eastAsia="ru-RU"/>
        </w:rPr>
        <w:t> </w:t>
      </w:r>
      <w:r w:rsidR="00531264" w:rsidRPr="00A01336">
        <w:rPr>
          <w:rFonts w:ascii="Times New Roman" w:hAnsi="Times New Roman" w:cs="Times New Roman"/>
          <w:b/>
          <w:sz w:val="36"/>
          <w:szCs w:val="36"/>
        </w:rPr>
        <w:t xml:space="preserve">Муниципальное бюджетное общеобразовательное учреждение </w:t>
      </w:r>
    </w:p>
    <w:p w:rsidR="00531264" w:rsidRPr="00A01336" w:rsidRDefault="00531264" w:rsidP="00531264">
      <w:pPr>
        <w:jc w:val="center"/>
        <w:rPr>
          <w:rFonts w:ascii="Times New Roman" w:hAnsi="Times New Roman" w:cs="Times New Roman"/>
          <w:b/>
          <w:sz w:val="36"/>
          <w:szCs w:val="36"/>
        </w:rPr>
      </w:pPr>
      <w:r w:rsidRPr="00A01336">
        <w:rPr>
          <w:rFonts w:ascii="Times New Roman" w:hAnsi="Times New Roman" w:cs="Times New Roman"/>
          <w:b/>
          <w:sz w:val="36"/>
          <w:szCs w:val="36"/>
        </w:rPr>
        <w:t>«Средняя общеобразовательная школа №58»</w:t>
      </w:r>
    </w:p>
    <w:p w:rsidR="00531264" w:rsidRPr="00A01336" w:rsidRDefault="00531264" w:rsidP="00531264">
      <w:pPr>
        <w:jc w:val="center"/>
        <w:rPr>
          <w:rFonts w:ascii="Times New Roman" w:hAnsi="Times New Roman" w:cs="Times New Roman"/>
          <w:b/>
          <w:sz w:val="36"/>
          <w:szCs w:val="36"/>
        </w:rPr>
      </w:pPr>
    </w:p>
    <w:p w:rsidR="00531264" w:rsidRDefault="00531264" w:rsidP="00531264">
      <w:pPr>
        <w:jc w:val="center"/>
        <w:rPr>
          <w:sz w:val="36"/>
          <w:szCs w:val="36"/>
        </w:rPr>
      </w:pP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color w:val="181818"/>
          <w:sz w:val="24"/>
          <w:szCs w:val="24"/>
          <w:shd w:val="clear" w:color="auto" w:fill="FFFFFF"/>
          <w:lang w:eastAsia="ru-RU"/>
        </w:rPr>
        <w:br w:type="textWrapping" w:clear="all"/>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A01336" w:rsidRDefault="002B1AA8" w:rsidP="002B1AA8">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A01336">
        <w:rPr>
          <w:rFonts w:ascii="Times New Roman" w:eastAsia="Times New Roman" w:hAnsi="Times New Roman" w:cs="Times New Roman"/>
          <w:b/>
          <w:color w:val="181818"/>
          <w:sz w:val="32"/>
          <w:szCs w:val="32"/>
          <w:lang w:eastAsia="ru-RU"/>
        </w:rPr>
        <w:t>ДОПОЛНИТЕЛЬНАЯ ОБЩЕОБРАЗОВАТЕЛЬНАЯ ОБЩЕРАЗВИВАЮЩАЯ ПРОГРАММА</w:t>
      </w:r>
    </w:p>
    <w:p w:rsidR="002B1AA8" w:rsidRPr="00A01336" w:rsidRDefault="002B1AA8" w:rsidP="002B1AA8">
      <w:pPr>
        <w:shd w:val="clear" w:color="auto" w:fill="FFFFFF"/>
        <w:spacing w:after="0" w:line="240" w:lineRule="auto"/>
        <w:jc w:val="center"/>
        <w:rPr>
          <w:rFonts w:ascii="Times New Roman" w:eastAsia="Times New Roman" w:hAnsi="Times New Roman" w:cs="Times New Roman"/>
          <w:b/>
          <w:color w:val="181818"/>
          <w:sz w:val="44"/>
          <w:szCs w:val="44"/>
          <w:lang w:eastAsia="ru-RU"/>
        </w:rPr>
      </w:pPr>
      <w:r w:rsidRPr="00A01336">
        <w:rPr>
          <w:rFonts w:ascii="Times New Roman" w:eastAsia="Times New Roman" w:hAnsi="Times New Roman" w:cs="Times New Roman"/>
          <w:b/>
          <w:color w:val="181818"/>
          <w:sz w:val="44"/>
          <w:szCs w:val="44"/>
          <w:lang w:eastAsia="ru-RU"/>
        </w:rPr>
        <w:t>«Основы музейного дела»</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A01336" w:rsidRDefault="002B1AA8" w:rsidP="002B1AA8">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A01336">
        <w:rPr>
          <w:rFonts w:ascii="Times New Roman" w:eastAsia="Times New Roman" w:hAnsi="Times New Roman" w:cs="Times New Roman"/>
          <w:color w:val="181818"/>
          <w:sz w:val="28"/>
          <w:szCs w:val="28"/>
          <w:lang w:eastAsia="ru-RU"/>
        </w:rPr>
        <w:t>НАПРАВЛЕННОСТЬ: ТУРИСТСКО-КРАЕВЕДЧЕСКАЯ</w:t>
      </w:r>
    </w:p>
    <w:p w:rsid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A01336" w:rsidRDefault="00A01336"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A01336" w:rsidRDefault="00A01336"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A01336" w:rsidRPr="002B1AA8" w:rsidRDefault="00A01336"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2B1AA8" w:rsidRPr="00A01336" w:rsidRDefault="00A01336" w:rsidP="00A01336">
      <w:pPr>
        <w:shd w:val="clear" w:color="auto" w:fill="FFFFFF"/>
        <w:spacing w:after="0" w:line="240" w:lineRule="auto"/>
        <w:ind w:left="4248"/>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2B1AA8" w:rsidRPr="00A01336">
        <w:rPr>
          <w:rFonts w:ascii="Times New Roman" w:eastAsia="Times New Roman" w:hAnsi="Times New Roman" w:cs="Times New Roman"/>
          <w:color w:val="181818"/>
          <w:sz w:val="28"/>
          <w:szCs w:val="28"/>
          <w:lang w:eastAsia="ru-RU"/>
        </w:rPr>
        <w:t>Уровень программы: базовый</w:t>
      </w:r>
    </w:p>
    <w:p w:rsidR="002B1AA8" w:rsidRPr="00A01336" w:rsidRDefault="00531264" w:rsidP="00A01336">
      <w:pPr>
        <w:shd w:val="clear" w:color="auto" w:fill="FFFFFF"/>
        <w:spacing w:after="0" w:line="240" w:lineRule="auto"/>
        <w:ind w:left="3540" w:firstLine="708"/>
        <w:jc w:val="center"/>
        <w:rPr>
          <w:rFonts w:ascii="Times New Roman" w:eastAsia="Times New Roman" w:hAnsi="Times New Roman" w:cs="Times New Roman"/>
          <w:color w:val="181818"/>
          <w:sz w:val="28"/>
          <w:szCs w:val="28"/>
          <w:lang w:eastAsia="ru-RU"/>
        </w:rPr>
      </w:pPr>
      <w:r w:rsidRPr="00A01336">
        <w:rPr>
          <w:rFonts w:ascii="Times New Roman" w:eastAsia="Times New Roman" w:hAnsi="Times New Roman" w:cs="Times New Roman"/>
          <w:color w:val="181818"/>
          <w:sz w:val="28"/>
          <w:szCs w:val="28"/>
          <w:lang w:eastAsia="ru-RU"/>
        </w:rPr>
        <w:t>Возраст обучающихся: 11-15</w:t>
      </w:r>
      <w:r w:rsidR="002B1AA8" w:rsidRPr="00A01336">
        <w:rPr>
          <w:rFonts w:ascii="Times New Roman" w:eastAsia="Times New Roman" w:hAnsi="Times New Roman" w:cs="Times New Roman"/>
          <w:color w:val="181818"/>
          <w:sz w:val="28"/>
          <w:szCs w:val="28"/>
          <w:lang w:eastAsia="ru-RU"/>
        </w:rPr>
        <w:t xml:space="preserve"> лет</w:t>
      </w:r>
    </w:p>
    <w:p w:rsidR="002B1AA8" w:rsidRPr="00A01336" w:rsidRDefault="00A01336" w:rsidP="00A01336">
      <w:pPr>
        <w:shd w:val="clear" w:color="auto" w:fill="FFFFFF"/>
        <w:spacing w:after="0" w:line="240" w:lineRule="auto"/>
        <w:ind w:left="3540" w:firstLine="708"/>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2B1AA8" w:rsidRPr="00A01336">
        <w:rPr>
          <w:rFonts w:ascii="Times New Roman" w:eastAsia="Times New Roman" w:hAnsi="Times New Roman" w:cs="Times New Roman"/>
          <w:color w:val="181818"/>
          <w:sz w:val="28"/>
          <w:szCs w:val="28"/>
          <w:lang w:eastAsia="ru-RU"/>
        </w:rPr>
        <w:t>Срок реализации: 2 года</w:t>
      </w:r>
    </w:p>
    <w:p w:rsidR="002B1AA8" w:rsidRPr="00A01336" w:rsidRDefault="002B1AA8" w:rsidP="002B1AA8">
      <w:pPr>
        <w:shd w:val="clear" w:color="auto" w:fill="FFFFFF"/>
        <w:spacing w:after="0" w:line="240" w:lineRule="auto"/>
        <w:rPr>
          <w:rFonts w:ascii="Times New Roman" w:eastAsia="Times New Roman" w:hAnsi="Times New Roman" w:cs="Times New Roman"/>
          <w:color w:val="181818"/>
          <w:sz w:val="28"/>
          <w:szCs w:val="28"/>
          <w:lang w:eastAsia="ru-RU"/>
        </w:rPr>
      </w:pPr>
      <w:r w:rsidRPr="00A01336">
        <w:rPr>
          <w:rFonts w:ascii="Times New Roman" w:eastAsia="Times New Roman" w:hAnsi="Times New Roman" w:cs="Times New Roman"/>
          <w:color w:val="181818"/>
          <w:sz w:val="28"/>
          <w:szCs w:val="28"/>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531264" w:rsidRPr="00A01336" w:rsidRDefault="00A01336" w:rsidP="00531264">
      <w:pPr>
        <w:shd w:val="clear" w:color="auto" w:fill="FFFFFF"/>
        <w:spacing w:after="0" w:line="240" w:lineRule="auto"/>
        <w:jc w:val="right"/>
        <w:rPr>
          <w:rFonts w:ascii="Times New Roman" w:eastAsia="Times New Roman" w:hAnsi="Times New Roman" w:cs="Times New Roman"/>
          <w:color w:val="181818"/>
          <w:sz w:val="32"/>
          <w:szCs w:val="32"/>
          <w:lang w:eastAsia="ru-RU"/>
        </w:rPr>
      </w:pPr>
      <w:r w:rsidRPr="00A01336">
        <w:rPr>
          <w:rFonts w:ascii="Times New Roman" w:eastAsia="Times New Roman" w:hAnsi="Times New Roman" w:cs="Times New Roman"/>
          <w:color w:val="181818"/>
          <w:sz w:val="32"/>
          <w:szCs w:val="32"/>
          <w:lang w:eastAsia="ru-RU"/>
        </w:rPr>
        <w:t>Руководитель программы</w:t>
      </w:r>
      <w:r w:rsidR="002B1AA8" w:rsidRPr="00A01336">
        <w:rPr>
          <w:rFonts w:ascii="Times New Roman" w:eastAsia="Times New Roman" w:hAnsi="Times New Roman" w:cs="Times New Roman"/>
          <w:color w:val="181818"/>
          <w:sz w:val="32"/>
          <w:szCs w:val="32"/>
          <w:lang w:eastAsia="ru-RU"/>
        </w:rPr>
        <w:t xml:space="preserve">: </w:t>
      </w:r>
      <w:r w:rsidR="00531264" w:rsidRPr="00A01336">
        <w:rPr>
          <w:rFonts w:ascii="Times New Roman" w:eastAsia="Times New Roman" w:hAnsi="Times New Roman" w:cs="Times New Roman"/>
          <w:color w:val="181818"/>
          <w:sz w:val="32"/>
          <w:szCs w:val="32"/>
          <w:lang w:eastAsia="ru-RU"/>
        </w:rPr>
        <w:t>Валиева Р.М.</w:t>
      </w:r>
    </w:p>
    <w:p w:rsidR="002B1AA8" w:rsidRPr="002B1AA8" w:rsidRDefault="002B1AA8" w:rsidP="002B1AA8">
      <w:pPr>
        <w:shd w:val="clear" w:color="auto" w:fill="FFFFFF"/>
        <w:spacing w:after="0" w:line="240" w:lineRule="auto"/>
        <w:jc w:val="right"/>
        <w:rPr>
          <w:rFonts w:ascii="Times New Roman" w:eastAsia="Times New Roman" w:hAnsi="Times New Roman" w:cs="Times New Roman"/>
          <w:color w:val="181818"/>
          <w:sz w:val="24"/>
          <w:szCs w:val="24"/>
          <w:lang w:eastAsia="ru-RU"/>
        </w:rPr>
      </w:pP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A01336" w:rsidRDefault="00A01336"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A01336" w:rsidRDefault="00A01336"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A01336" w:rsidRDefault="00A01336"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Pr="002B1AA8"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A01336" w:rsidRDefault="00A01336"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A01336" w:rsidRDefault="00A01336" w:rsidP="002B1AA8">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lastRenderedPageBreak/>
        <w:t>СОДЕРЖАНИЕ</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1. Пояснительная записка …………………………………………………………………………..3</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2. Учебный (тематический) план 1-го года обучения ……………………………………………</w:t>
      </w:r>
      <w:r w:rsidR="002B29FE">
        <w:rPr>
          <w:rFonts w:ascii="Times New Roman" w:eastAsia="Times New Roman" w:hAnsi="Times New Roman" w:cs="Times New Roman"/>
          <w:color w:val="181818"/>
          <w:sz w:val="24"/>
          <w:szCs w:val="24"/>
          <w:lang w:eastAsia="ru-RU"/>
        </w:rPr>
        <w:t>……………………………..</w:t>
      </w:r>
      <w:r w:rsidRPr="002B1AA8">
        <w:rPr>
          <w:rFonts w:ascii="Times New Roman" w:eastAsia="Times New Roman" w:hAnsi="Times New Roman" w:cs="Times New Roman"/>
          <w:color w:val="181818"/>
          <w:sz w:val="24"/>
          <w:szCs w:val="24"/>
          <w:lang w:eastAsia="ru-RU"/>
        </w:rPr>
        <w:t>6</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3. Содержание учебного (тематического) плана 1-го года обучения ……………………………</w:t>
      </w:r>
      <w:r w:rsidR="002B29FE">
        <w:rPr>
          <w:rFonts w:ascii="Times New Roman" w:eastAsia="Times New Roman" w:hAnsi="Times New Roman" w:cs="Times New Roman"/>
          <w:color w:val="181818"/>
          <w:sz w:val="24"/>
          <w:szCs w:val="24"/>
          <w:lang w:eastAsia="ru-RU"/>
        </w:rPr>
        <w:t>……………………………………………..</w:t>
      </w:r>
      <w:r w:rsidRPr="002B1AA8">
        <w:rPr>
          <w:rFonts w:ascii="Times New Roman" w:eastAsia="Times New Roman" w:hAnsi="Times New Roman" w:cs="Times New Roman"/>
          <w:color w:val="181818"/>
          <w:sz w:val="24"/>
          <w:szCs w:val="24"/>
          <w:lang w:eastAsia="ru-RU"/>
        </w:rPr>
        <w:t>7</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4. Учебный (тематический) план 2-го года обучения …………………………………………</w:t>
      </w:r>
      <w:r w:rsidR="002B29FE">
        <w:rPr>
          <w:rFonts w:ascii="Times New Roman" w:eastAsia="Times New Roman" w:hAnsi="Times New Roman" w:cs="Times New Roman"/>
          <w:color w:val="181818"/>
          <w:sz w:val="24"/>
          <w:szCs w:val="24"/>
          <w:lang w:eastAsia="ru-RU"/>
        </w:rPr>
        <w:t>………………………………..9</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5. Содержание учебного (тематического) плана 2-го года обучения ...................………………</w:t>
      </w:r>
      <w:r w:rsidR="002B29FE">
        <w:rPr>
          <w:rFonts w:ascii="Times New Roman" w:eastAsia="Times New Roman" w:hAnsi="Times New Roman" w:cs="Times New Roman"/>
          <w:color w:val="181818"/>
          <w:sz w:val="24"/>
          <w:szCs w:val="24"/>
          <w:lang w:eastAsia="ru-RU"/>
        </w:rPr>
        <w:t>……………………………………………..10</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6. Организационно-педагогические условия реализации программы …………………………</w:t>
      </w:r>
      <w:r w:rsidR="002B29FE">
        <w:rPr>
          <w:rFonts w:ascii="Times New Roman" w:eastAsia="Times New Roman" w:hAnsi="Times New Roman" w:cs="Times New Roman"/>
          <w:color w:val="181818"/>
          <w:sz w:val="24"/>
          <w:szCs w:val="24"/>
          <w:lang w:eastAsia="ru-RU"/>
        </w:rPr>
        <w:t>……………………………………………….13</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7. Список литератур</w:t>
      </w:r>
      <w:r w:rsidR="002B29FE">
        <w:rPr>
          <w:rFonts w:ascii="Times New Roman" w:eastAsia="Times New Roman" w:hAnsi="Times New Roman" w:cs="Times New Roman"/>
          <w:color w:val="181818"/>
          <w:sz w:val="24"/>
          <w:szCs w:val="24"/>
          <w:lang w:eastAsia="ru-RU"/>
        </w:rPr>
        <w:t>ы ………………………………………………………………………….14</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8.  Приложение. Краткий словарь музейных терминов …………………………………………</w:t>
      </w:r>
      <w:r w:rsidR="002B29FE">
        <w:rPr>
          <w:rFonts w:ascii="Times New Roman" w:eastAsia="Times New Roman" w:hAnsi="Times New Roman" w:cs="Times New Roman"/>
          <w:color w:val="181818"/>
          <w:sz w:val="24"/>
          <w:szCs w:val="24"/>
          <w:lang w:eastAsia="ru-RU"/>
        </w:rPr>
        <w:t>……………………………….16</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531264" w:rsidRDefault="00531264"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A01336" w:rsidRPr="002B1AA8" w:rsidRDefault="00A01336"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lastRenderedPageBreak/>
        <w:t>ПОЯСНИТЕЛЬНАЯ ЗАПИСКА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Дополнительная общеобразовательная общеразвивающая программа «Основы музейного дела» (далее – Программа) туристско-краеведческой направленности базового уровня способствует возрождению духовности, развитию творческих способностей обучающихся, дает им дополнительные знания по истории своего края, обычаям, культуре, воспитывает патриотизм, чувство ответственности за настоящее и будущее Родины, формирует потребность сохранить исторические материалы и культурные ценности.</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Актуальность Программы</w:t>
      </w:r>
    </w:p>
    <w:p w:rsidR="002B1AA8" w:rsidRPr="002B1AA8" w:rsidRDefault="002B1AA8" w:rsidP="00A01336">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В большинстве школ созданы и действуют краеведческие, военно-исторические, мемориальные, художественные и другие музеи. В условиях модернизации школы, развития системы дополнительного образования школьный музей показывает способность включаться в образовательный процесс, способствует формированию исторического и гражданского сознания обучающихся, воспитанию патриотизма, предоставляет возможность реализовать творческие способности детей, прививает навыки специальной научно-профессиональной деятельности – исследовательской, источниковедческой, поисковой, литературоведческой, музееведческой. Включение музеев в образовательное пространство школы делает необходимым подготовку заинтересованных кадров из числа обучающихся, способных профессионально организовать работу школьного музея. Данная Программа актуальна, т.к. направлена на усиление роли школьного музея как особой воспитательной среды, способствующей социализации личности обучающегося, формирующей системную картину мира, предоставляющей каждому обучающемуся равные права и возможности для развития творческих способностей и реализации себя в наиболее интересных видах деятельности.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r w:rsidR="00A01336">
        <w:rPr>
          <w:rFonts w:ascii="Times New Roman" w:eastAsia="Times New Roman" w:hAnsi="Times New Roman" w:cs="Times New Roman"/>
          <w:color w:val="181818"/>
          <w:sz w:val="24"/>
          <w:szCs w:val="24"/>
          <w:lang w:eastAsia="ru-RU"/>
        </w:rPr>
        <w:tab/>
      </w:r>
      <w:r w:rsidRPr="002B1AA8">
        <w:rPr>
          <w:rFonts w:ascii="Times New Roman" w:eastAsia="Times New Roman" w:hAnsi="Times New Roman" w:cs="Times New Roman"/>
          <w:b/>
          <w:bCs/>
          <w:color w:val="181818"/>
          <w:sz w:val="24"/>
          <w:szCs w:val="24"/>
          <w:lang w:eastAsia="ru-RU"/>
        </w:rPr>
        <w:t>Новизна Программы</w:t>
      </w:r>
      <w:r w:rsidRPr="002B1AA8">
        <w:rPr>
          <w:rFonts w:ascii="Times New Roman" w:eastAsia="Times New Roman" w:hAnsi="Times New Roman" w:cs="Times New Roman"/>
          <w:color w:val="181818"/>
          <w:sz w:val="24"/>
          <w:szCs w:val="24"/>
          <w:lang w:eastAsia="ru-RU"/>
        </w:rPr>
        <w:t> основана на комплексном подходе в подготовке обучающихся к овладению набором знаний, умений и навыков, необходимых квалифицированным музейным кадрам. Обучающиеся осваивают основы музейного дела, знакомятся с экскурсоводческой деятельностью, правилами этикета, грамотной и культурной речи, основами исследовательской работы. Педагогическая целесообразность Программы заключается в том, что при ее реализации школьный музей становится важным компонентом в образовательном и воспитательном пространстве школы, своеобразным центром, способствующим формированию исторического и гражданского  сознания обучающихся, воспитанию патриотизма, толерантного отношения к людям, дающим возможность прививать навыки профессиональной деятельности – исследовательской, источниковедческой, поисковой, литературоведческой, музееведческой. </w:t>
      </w:r>
    </w:p>
    <w:p w:rsidR="002B1AA8" w:rsidRPr="002B1AA8" w:rsidRDefault="002B1AA8" w:rsidP="00A01336">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Цель Программы</w:t>
      </w:r>
      <w:r w:rsidRPr="002B1AA8">
        <w:rPr>
          <w:rFonts w:ascii="Times New Roman" w:eastAsia="Times New Roman" w:hAnsi="Times New Roman" w:cs="Times New Roman"/>
          <w:color w:val="181818"/>
          <w:sz w:val="24"/>
          <w:szCs w:val="24"/>
          <w:lang w:eastAsia="ru-RU"/>
        </w:rPr>
        <w:t> – через музейную деятельность способствовать воспитанию патриотизма, формированию исторического самопознания, нравственной и творческой личности, способной к самореализации. Реализация поставленной цели предусматривает решение ряда задач.</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Задачи Программы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Обучающие: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знакомить с культурным наследием</w:t>
      </w:r>
      <w:r w:rsidR="00A01336">
        <w:rPr>
          <w:rFonts w:ascii="Times New Roman" w:eastAsia="Times New Roman" w:hAnsi="Times New Roman" w:cs="Times New Roman"/>
          <w:color w:val="181818"/>
          <w:sz w:val="24"/>
          <w:szCs w:val="24"/>
          <w:lang w:eastAsia="ru-RU"/>
        </w:rPr>
        <w:t xml:space="preserve"> города Набережные Челны</w:t>
      </w:r>
      <w:r w:rsidRPr="002B1AA8">
        <w:rPr>
          <w:rFonts w:ascii="Times New Roman" w:eastAsia="Times New Roman" w:hAnsi="Times New Roman" w:cs="Times New Roman"/>
          <w:color w:val="181818"/>
          <w:sz w:val="24"/>
          <w:szCs w:val="24"/>
          <w:lang w:eastAsia="ru-RU"/>
        </w:rPr>
        <w:t xml:space="preserve"> и других российских городов;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формировать представления об особенностях музейной работы, музейных профессиях, музеях разного типа и профиля;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формировать навыки работы с документацией, описанием музейных предметов, разработкой экскурсионных маршрутов;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обучать формам работы с различными источниками информации, сопоставлять, давать сравнительный анализ, структурировать текст, использовать справочный аппарат, проводить самостоятельную исследовательскую работу;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lastRenderedPageBreak/>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формировать умения применять знания, полученные обучающимися на уроках истории, информатики, литературы, при работе в музее;</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формировать умения видеть проблемы, формулировать задачи и искать средства их решения.</w:t>
      </w:r>
    </w:p>
    <w:p w:rsidR="002B1AA8" w:rsidRPr="002B1AA8" w:rsidRDefault="002B1AA8" w:rsidP="002B1AA8">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Развивающие: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стимулировать проявление активности, инициативы, самостоятельности и творчества;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развивать умения и навыки работы с историческими источниками и документами;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формировать у обучающихся грамотную и культурную речь, умение свободно общаться с различной возрастной аудиторией;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расширять кругозор обучающихся;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развивать творческие способности обучающихся;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развивать исследовательские и практические умения, коммуникативную культуру;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развивать интерес обучающихся к научно-исследовательской работе, музейному делу.</w:t>
      </w:r>
    </w:p>
    <w:p w:rsidR="002B1AA8" w:rsidRPr="002B1AA8" w:rsidRDefault="002B1AA8" w:rsidP="002B1AA8">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Воспитательные:</w:t>
      </w:r>
    </w:p>
    <w:p w:rsidR="002B1AA8" w:rsidRPr="002B1AA8" w:rsidRDefault="002B1AA8" w:rsidP="002B1AA8">
      <w:pPr>
        <w:shd w:val="clear" w:color="auto" w:fill="FFFFFF"/>
        <w:spacing w:after="0" w:line="240" w:lineRule="auto"/>
        <w:ind w:left="1080"/>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воспитывать уважительное отношение к музеям как к уникальным хранилищам предметного мира, истории и культуры;</w:t>
      </w:r>
    </w:p>
    <w:p w:rsidR="002B1AA8" w:rsidRPr="002B1AA8" w:rsidRDefault="002B1AA8" w:rsidP="002B1AA8">
      <w:pPr>
        <w:shd w:val="clear" w:color="auto" w:fill="FFFFFF"/>
        <w:spacing w:after="0" w:line="240" w:lineRule="auto"/>
        <w:ind w:left="1080"/>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воспитывать личностное отношение и ценностный подход к культурно-историческим явлениям;</w:t>
      </w:r>
    </w:p>
    <w:p w:rsidR="002B1AA8" w:rsidRPr="002B1AA8" w:rsidRDefault="002B1AA8" w:rsidP="002B1AA8">
      <w:pPr>
        <w:shd w:val="clear" w:color="auto" w:fill="FFFFFF"/>
        <w:spacing w:after="0" w:line="240" w:lineRule="auto"/>
        <w:ind w:left="1080"/>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 xml:space="preserve">формировать целостное представление о многогранности музейного мира и профессии </w:t>
      </w:r>
      <w:proofErr w:type="spellStart"/>
      <w:r w:rsidRPr="002B1AA8">
        <w:rPr>
          <w:rFonts w:ascii="Times New Roman" w:eastAsia="Times New Roman" w:hAnsi="Times New Roman" w:cs="Times New Roman"/>
          <w:color w:val="181818"/>
          <w:sz w:val="24"/>
          <w:szCs w:val="24"/>
          <w:lang w:eastAsia="ru-RU"/>
        </w:rPr>
        <w:t>музеолога</w:t>
      </w:r>
      <w:proofErr w:type="spellEnd"/>
      <w:r w:rsidRPr="002B1AA8">
        <w:rPr>
          <w:rFonts w:ascii="Times New Roman" w:eastAsia="Times New Roman" w:hAnsi="Times New Roman" w:cs="Times New Roman"/>
          <w:color w:val="181818"/>
          <w:sz w:val="24"/>
          <w:szCs w:val="24"/>
          <w:lang w:eastAsia="ru-RU"/>
        </w:rPr>
        <w:t>;</w:t>
      </w:r>
    </w:p>
    <w:p w:rsidR="002B1AA8" w:rsidRPr="002B1AA8" w:rsidRDefault="002B1AA8" w:rsidP="002B1AA8">
      <w:pPr>
        <w:shd w:val="clear" w:color="auto" w:fill="FFFFFF"/>
        <w:spacing w:after="0" w:line="240" w:lineRule="auto"/>
        <w:ind w:left="1080"/>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формировать навыки, необходимые для жизни в демократическом обществе: социальную активность и дисциплину, инициативность, нравственность и трудолюбие.</w:t>
      </w:r>
    </w:p>
    <w:p w:rsidR="00A01336"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Программа разработана на основе дополнительной общеразвивающей программы «Музееведение» (разработчик Смирнова Н.Л., учитель русского языка и литературы ГБОУ Школа № 827 города Москвы, 2018 год). Отличительной особенностью данной программы является то, что она предполагает организацию деятельности от простого собирательства предметов и артефактов к описанию конкретных экспонатов и событий, самостоятельному исследовательскому поиску и, наконец, к овладению элементарными навыками основ научной музейной работы. Программа предполагает изучение методики исследовательской, фондовой, </w:t>
      </w:r>
      <w:proofErr w:type="spellStart"/>
      <w:r w:rsidRPr="002B1AA8">
        <w:rPr>
          <w:rFonts w:ascii="Times New Roman" w:eastAsia="Times New Roman" w:hAnsi="Times New Roman" w:cs="Times New Roman"/>
          <w:color w:val="181818"/>
          <w:sz w:val="24"/>
          <w:szCs w:val="24"/>
          <w:lang w:eastAsia="ru-RU"/>
        </w:rPr>
        <w:t>культурнообразовательной</w:t>
      </w:r>
      <w:proofErr w:type="spellEnd"/>
      <w:r w:rsidRPr="002B1AA8">
        <w:rPr>
          <w:rFonts w:ascii="Times New Roman" w:eastAsia="Times New Roman" w:hAnsi="Times New Roman" w:cs="Times New Roman"/>
          <w:color w:val="181818"/>
          <w:sz w:val="24"/>
          <w:szCs w:val="24"/>
          <w:lang w:eastAsia="ru-RU"/>
        </w:rPr>
        <w:t xml:space="preserve"> и экспозиционной работы. </w:t>
      </w:r>
    </w:p>
    <w:p w:rsidR="002B1AA8" w:rsidRPr="002B1AA8" w:rsidRDefault="002B1AA8" w:rsidP="00A01336">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Категория обучающихся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Обучение по Программе ведется в разновозрастных группах, группы ком</w:t>
      </w:r>
      <w:r w:rsidR="00A01336">
        <w:rPr>
          <w:rFonts w:ascii="Times New Roman" w:eastAsia="Times New Roman" w:hAnsi="Times New Roman" w:cs="Times New Roman"/>
          <w:color w:val="181818"/>
          <w:sz w:val="24"/>
          <w:szCs w:val="24"/>
          <w:lang w:eastAsia="ru-RU"/>
        </w:rPr>
        <w:t xml:space="preserve">плектуются из обучающихся 11-15 </w:t>
      </w:r>
      <w:r w:rsidRPr="002B1AA8">
        <w:rPr>
          <w:rFonts w:ascii="Times New Roman" w:eastAsia="Times New Roman" w:hAnsi="Times New Roman" w:cs="Times New Roman"/>
          <w:color w:val="181818"/>
          <w:sz w:val="24"/>
          <w:szCs w:val="24"/>
          <w:lang w:eastAsia="ru-RU"/>
        </w:rPr>
        <w:t>лет. Коли</w:t>
      </w:r>
      <w:r w:rsidR="00A01336">
        <w:rPr>
          <w:rFonts w:ascii="Times New Roman" w:eastAsia="Times New Roman" w:hAnsi="Times New Roman" w:cs="Times New Roman"/>
          <w:color w:val="181818"/>
          <w:sz w:val="24"/>
          <w:szCs w:val="24"/>
          <w:lang w:eastAsia="ru-RU"/>
        </w:rPr>
        <w:t>чество обучающихся в группе – 15</w:t>
      </w:r>
      <w:r w:rsidRPr="002B1AA8">
        <w:rPr>
          <w:rFonts w:ascii="Times New Roman" w:eastAsia="Times New Roman" w:hAnsi="Times New Roman" w:cs="Times New Roman"/>
          <w:color w:val="181818"/>
          <w:sz w:val="24"/>
          <w:szCs w:val="24"/>
          <w:lang w:eastAsia="ru-RU"/>
        </w:rPr>
        <w:t xml:space="preserve"> человек.</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Сроки реализации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Программа рассчитана на 2 года обучения. Общее коли</w:t>
      </w:r>
      <w:r w:rsidR="006F6228">
        <w:rPr>
          <w:rFonts w:ascii="Times New Roman" w:eastAsia="Times New Roman" w:hAnsi="Times New Roman" w:cs="Times New Roman"/>
          <w:color w:val="181818"/>
          <w:sz w:val="24"/>
          <w:szCs w:val="24"/>
          <w:lang w:eastAsia="ru-RU"/>
        </w:rPr>
        <w:t>чество часов в год составляет 70 часов</w:t>
      </w:r>
      <w:r w:rsidRPr="002B1AA8">
        <w:rPr>
          <w:rFonts w:ascii="Times New Roman" w:eastAsia="Times New Roman" w:hAnsi="Times New Roman" w:cs="Times New Roman"/>
          <w:color w:val="181818"/>
          <w:sz w:val="24"/>
          <w:szCs w:val="24"/>
          <w:lang w:eastAsia="ru-RU"/>
        </w:rPr>
        <w:t>.</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Формы и режим занятий</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Программа</w:t>
      </w:r>
      <w:r w:rsidR="00531264">
        <w:rPr>
          <w:rFonts w:ascii="Times New Roman" w:eastAsia="Times New Roman" w:hAnsi="Times New Roman" w:cs="Times New Roman"/>
          <w:color w:val="181818"/>
          <w:sz w:val="24"/>
          <w:szCs w:val="24"/>
          <w:lang w:eastAsia="ru-RU"/>
        </w:rPr>
        <w:t xml:space="preserve"> реализуется 1 раз в неделю по 2 часа</w:t>
      </w:r>
      <w:r w:rsidRPr="002B1AA8">
        <w:rPr>
          <w:rFonts w:ascii="Times New Roman" w:eastAsia="Times New Roman" w:hAnsi="Times New Roman" w:cs="Times New Roman"/>
          <w:color w:val="181818"/>
          <w:sz w:val="24"/>
          <w:szCs w:val="24"/>
          <w:lang w:eastAsia="ru-RU"/>
        </w:rPr>
        <w:t>. Программа включает в себя лекционные и практические занятия – экскурсии.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Планируемые результаты освоения Программы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По итогам реализации Программы первого года обучающиеся будут знать:</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историю возникновения музеев;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крупнейшие музеи России и мира;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основные типы и виды музеев;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структуру организации музея, в зависимости от его предназначения;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основную музейную терминологию;</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основную учетную документацию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требования к организации фонда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требования к составлению коллекции, экспозиции, выставки;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lastRenderedPageBreak/>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правила работы с архивными и музейными экспонатами;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методы музейного архитектурно-художественного проектирования экспозиции.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будут уметь:</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определять вид и тип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ориентироваться в музейной терминологии;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собирать, систематизировать и обобщать материал, оформлять и хранить его;</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составлять тематико-экспозиционные планы;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оформлять музейные экспозиции, выставки;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заполнять инвентарные книги, составлять паспорта экспонатов, музейные учетные карточки;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владеть навыками самостоятельной работы в научно-фондовом отделе музея.</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По итогам реализации Программы второго года обучающиеся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будут знать:</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виды культурно-образовательной деятельности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стадии разработки перспективного плана;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стратегические направления маркетинга;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методику подготовки экскурсий;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механизм проведения экскурсий;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правила поведения экскурсовода.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будут уметь:</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классифицировать экскурсии;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составлять перспективный план;</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проводить ПЭСТ и СВОД анализ;</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готовить и проводить PR-компании;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владеть письменной речью при составлении текстов экскурсий;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адекватно оценивать музейную аудиторию;</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адаптировать тексты экскурсий;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ориентироваться в экспозиционно-выставочном пространстве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 строить коммуникацию, вести диалог со слушателями.</w:t>
      </w:r>
    </w:p>
    <w:p w:rsidR="002B1AA8" w:rsidRPr="002B1AA8" w:rsidRDefault="002B1AA8" w:rsidP="002B1AA8">
      <w:pPr>
        <w:shd w:val="clear" w:color="auto" w:fill="FFFFFF"/>
        <w:spacing w:after="0" w:line="240" w:lineRule="auto"/>
        <w:jc w:val="center"/>
        <w:rPr>
          <w:rFonts w:ascii="Arial" w:eastAsia="Times New Roman" w:hAnsi="Arial" w:cs="Arial"/>
          <w:color w:val="181818"/>
          <w:sz w:val="21"/>
          <w:szCs w:val="21"/>
          <w:lang w:eastAsia="ru-RU"/>
        </w:rPr>
      </w:pPr>
      <w:r w:rsidRPr="002B1AA8">
        <w:rPr>
          <w:rFonts w:ascii="Times New Roman" w:eastAsia="Times New Roman" w:hAnsi="Times New Roman" w:cs="Times New Roman"/>
          <w:b/>
          <w:bCs/>
          <w:color w:val="181818"/>
          <w:sz w:val="24"/>
          <w:szCs w:val="24"/>
          <w:lang w:eastAsia="ru-RU"/>
        </w:rPr>
        <w:t>Формы контроля и оценочные материалы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Для определения результативности освоения Программы два раза в год проводится аттестация: промежуточная – по итогам I полугодия, итоговая – по окончании реализации программы. Формы проведения аттестации: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опрос;</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зачет;</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игра;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конкурс;</w:t>
      </w:r>
    </w:p>
    <w:p w:rsid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проведение экскурсий. </w:t>
      </w: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Pr="002B1AA8" w:rsidRDefault="00741332" w:rsidP="002B1AA8">
      <w:pPr>
        <w:shd w:val="clear" w:color="auto" w:fill="FFFFFF"/>
        <w:spacing w:after="0" w:line="240" w:lineRule="auto"/>
        <w:jc w:val="both"/>
        <w:rPr>
          <w:rFonts w:ascii="Arial" w:eastAsia="Times New Roman" w:hAnsi="Arial" w:cs="Arial"/>
          <w:color w:val="181818"/>
          <w:sz w:val="21"/>
          <w:szCs w:val="21"/>
          <w:lang w:eastAsia="ru-RU"/>
        </w:rPr>
      </w:pP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lastRenderedPageBreak/>
        <w:t>СОДЕРЖАНИЕ ПРОГРАММЫ</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Учебный (тематический) план 1-го года обучения</w:t>
      </w:r>
    </w:p>
    <w:tbl>
      <w:tblPr>
        <w:tblW w:w="9900" w:type="dxa"/>
        <w:tblCellMar>
          <w:left w:w="0" w:type="dxa"/>
          <w:right w:w="0" w:type="dxa"/>
        </w:tblCellMar>
        <w:tblLook w:val="04A0" w:firstRow="1" w:lastRow="0" w:firstColumn="1" w:lastColumn="0" w:noHBand="0" w:noVBand="1"/>
      </w:tblPr>
      <w:tblGrid>
        <w:gridCol w:w="530"/>
        <w:gridCol w:w="2564"/>
        <w:gridCol w:w="1495"/>
        <w:gridCol w:w="1513"/>
        <w:gridCol w:w="1542"/>
        <w:gridCol w:w="2256"/>
      </w:tblGrid>
      <w:tr w:rsidR="002B1AA8" w:rsidRPr="002B1AA8" w:rsidTr="002B1AA8">
        <w:tc>
          <w:tcPr>
            <w:tcW w:w="5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w:t>
            </w:r>
          </w:p>
        </w:tc>
        <w:tc>
          <w:tcPr>
            <w:tcW w:w="261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Названия раздела/темы</w:t>
            </w:r>
          </w:p>
        </w:tc>
        <w:tc>
          <w:tcPr>
            <w:tcW w:w="4695"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Количество часов</w:t>
            </w:r>
          </w:p>
        </w:tc>
        <w:tc>
          <w:tcPr>
            <w:tcW w:w="225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Формы аттестации и контроля</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Всего</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Теория</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Практика</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1.</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 Вводное занятие. Инструктаж по технике безопасности</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1</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1</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 </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2.</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Музей – хранитель наследия веков</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28</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14</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14</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2.1</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История музейного дела</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531264"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531264"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531264"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xml:space="preserve">Текущий </w:t>
            </w:r>
            <w:proofErr w:type="spellStart"/>
            <w:r w:rsidRPr="002B1AA8">
              <w:rPr>
                <w:rFonts w:ascii="Times New Roman" w:eastAsia="Times New Roman" w:hAnsi="Times New Roman" w:cs="Times New Roman"/>
                <w:sz w:val="24"/>
                <w:szCs w:val="24"/>
                <w:lang w:eastAsia="ru-RU"/>
              </w:rPr>
              <w:t>контроль.Тест</w:t>
            </w:r>
            <w:proofErr w:type="spellEnd"/>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2.2</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Знаменитые музеи мира</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531264"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531264"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531264"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Игра</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2.3</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У истоков музеев России</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Тест</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2.4</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Музейные профессии</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Тест</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2.5</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Музей в школе — хранитель памяти</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Практикум</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3.</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Научная организация музейных фондов</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3.1</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Фонды музея. Музейный экспонат</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Комплектование музейных фондов</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Промежуточная аттестация.</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Учёт и хранение фондов музея</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Зачет</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Консервация и реставрация музейных предметов</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0</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Фонды школьного музея</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4.</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Музейная экспозиция</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14</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rPr>
          <w:trHeight w:val="1135"/>
        </w:trPr>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4.1</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Методы построения экспозиций. Экспозиционные материалы</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4.2</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Приемы оформления сменной экспозиции</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6F6228"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5.</w:t>
            </w:r>
          </w:p>
        </w:tc>
        <w:tc>
          <w:tcPr>
            <w:tcW w:w="261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Итоговое занятие</w:t>
            </w:r>
          </w:p>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Конкурс проектов</w:t>
            </w: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p>
        </w:tc>
        <w:tc>
          <w:tcPr>
            <w:tcW w:w="156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 </w:t>
            </w:r>
          </w:p>
        </w:tc>
        <w:tc>
          <w:tcPr>
            <w:tcW w:w="1574"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7756E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p>
        </w:tc>
        <w:tc>
          <w:tcPr>
            <w:tcW w:w="2256"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xml:space="preserve">Итоговая </w:t>
            </w:r>
            <w:proofErr w:type="spellStart"/>
            <w:r w:rsidRPr="002B1AA8">
              <w:rPr>
                <w:rFonts w:ascii="Times New Roman" w:eastAsia="Times New Roman" w:hAnsi="Times New Roman" w:cs="Times New Roman"/>
                <w:sz w:val="24"/>
                <w:szCs w:val="24"/>
                <w:lang w:eastAsia="ru-RU"/>
              </w:rPr>
              <w:t>аттестация.Конкурс</w:t>
            </w:r>
            <w:proofErr w:type="spellEnd"/>
          </w:p>
        </w:tc>
      </w:tr>
    </w:tbl>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b/>
          <w:bCs/>
          <w:color w:val="181818"/>
          <w:sz w:val="24"/>
          <w:szCs w:val="24"/>
          <w:lang w:eastAsia="ru-RU"/>
        </w:rPr>
        <w:t>Содержание учебного (тематического) плана 1-го года обучения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Раздел 1. Введение. Инструктаж по технике безопасности Теория. Знакомство с деятельностью объединения, с его целями и задачами, с порядком и планом работы на учебный год. Инструктаж по технике безопасности.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lastRenderedPageBreak/>
        <w:t>Раздел 2. Музей – хранитель наследия веков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2.1. История музейного дела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xml:space="preserve">. Понятие музея. История возникновения музеев. Художественное коллекционирование в XVII веке. Рождение науки </w:t>
      </w:r>
      <w:proofErr w:type="spellStart"/>
      <w:r w:rsidRPr="002B1AA8">
        <w:rPr>
          <w:rFonts w:ascii="Times New Roman" w:eastAsia="Times New Roman" w:hAnsi="Times New Roman" w:cs="Times New Roman"/>
          <w:color w:val="181818"/>
          <w:sz w:val="24"/>
          <w:szCs w:val="24"/>
          <w:lang w:eastAsia="ru-RU"/>
        </w:rPr>
        <w:t>музеографии</w:t>
      </w:r>
      <w:proofErr w:type="spellEnd"/>
      <w:r w:rsidRPr="002B1AA8">
        <w:rPr>
          <w:rFonts w:ascii="Times New Roman" w:eastAsia="Times New Roman" w:hAnsi="Times New Roman" w:cs="Times New Roman"/>
          <w:color w:val="181818"/>
          <w:sz w:val="24"/>
          <w:szCs w:val="24"/>
          <w:lang w:eastAsia="ru-RU"/>
        </w:rPr>
        <w:t>. Формирование концепции публичного музея. Музеи и общества в России. Коллекционирование в России конца XVIII – первой половине XIX веков. Первые учреждения музейного типа. Классификация музеев. Структура музея. Словарь музейных терминов. Музейное пространство. «Виртуальный музей». Роль музеев в сохранении и освоении культурного наследия.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Выполнение теста «Музей – это…». Подготовка творческих заданий «Музей будущего», «Мой музей».</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Тема 2.2. Знаменитые музеи мира  Теория. Музеи Возрождения (</w:t>
      </w:r>
      <w:proofErr w:type="spellStart"/>
      <w:r w:rsidRPr="002B1AA8">
        <w:rPr>
          <w:rFonts w:ascii="Times New Roman" w:eastAsia="Times New Roman" w:hAnsi="Times New Roman" w:cs="Times New Roman"/>
          <w:color w:val="181818"/>
          <w:sz w:val="24"/>
          <w:szCs w:val="24"/>
          <w:lang w:eastAsia="ru-RU"/>
        </w:rPr>
        <w:t>студиоло</w:t>
      </w:r>
      <w:proofErr w:type="spellEnd"/>
      <w:r w:rsidRPr="002B1AA8">
        <w:rPr>
          <w:rFonts w:ascii="Times New Roman" w:eastAsia="Times New Roman" w:hAnsi="Times New Roman" w:cs="Times New Roman"/>
          <w:color w:val="181818"/>
          <w:sz w:val="24"/>
          <w:szCs w:val="24"/>
          <w:lang w:eastAsia="ru-RU"/>
        </w:rPr>
        <w:t xml:space="preserve">, антикварии, кунсткамеры). Эпоха Просвещения. Естественно-научные кабинеты XVI-XVII веков.  Эпоха модерна. Западноевропейские музеи в XVIII в. Музеи и картинные галереи Европы. Лувр (Париж). Британский музей (Лондон). Прадо (Мадрид). Мюнхенская пинакотека (Мюнхен). Музей Д′ </w:t>
      </w:r>
      <w:proofErr w:type="spellStart"/>
      <w:r w:rsidRPr="002B1AA8">
        <w:rPr>
          <w:rFonts w:ascii="Times New Roman" w:eastAsia="Times New Roman" w:hAnsi="Times New Roman" w:cs="Times New Roman"/>
          <w:color w:val="181818"/>
          <w:sz w:val="24"/>
          <w:szCs w:val="24"/>
          <w:lang w:eastAsia="ru-RU"/>
        </w:rPr>
        <w:t>Орсэ</w:t>
      </w:r>
      <w:proofErr w:type="spellEnd"/>
      <w:r w:rsidRPr="002B1AA8">
        <w:rPr>
          <w:rFonts w:ascii="Times New Roman" w:eastAsia="Times New Roman" w:hAnsi="Times New Roman" w:cs="Times New Roman"/>
          <w:color w:val="181818"/>
          <w:sz w:val="24"/>
          <w:szCs w:val="24"/>
          <w:lang w:eastAsia="ru-RU"/>
        </w:rPr>
        <w:t xml:space="preserve"> (Париж). Музей мадам </w:t>
      </w:r>
      <w:proofErr w:type="spellStart"/>
      <w:r w:rsidRPr="002B1AA8">
        <w:rPr>
          <w:rFonts w:ascii="Times New Roman" w:eastAsia="Times New Roman" w:hAnsi="Times New Roman" w:cs="Times New Roman"/>
          <w:color w:val="181818"/>
          <w:sz w:val="24"/>
          <w:szCs w:val="24"/>
          <w:lang w:eastAsia="ru-RU"/>
        </w:rPr>
        <w:t>Тюссо</w:t>
      </w:r>
      <w:proofErr w:type="spellEnd"/>
      <w:r w:rsidRPr="002B1AA8">
        <w:rPr>
          <w:rFonts w:ascii="Times New Roman" w:eastAsia="Times New Roman" w:hAnsi="Times New Roman" w:cs="Times New Roman"/>
          <w:color w:val="181818"/>
          <w:sz w:val="24"/>
          <w:szCs w:val="24"/>
          <w:lang w:eastAsia="ru-RU"/>
        </w:rPr>
        <w:t xml:space="preserve"> (Лондон). Дрезденская галерея (Дрезден). Музей сказок «</w:t>
      </w:r>
      <w:proofErr w:type="spellStart"/>
      <w:r w:rsidRPr="002B1AA8">
        <w:rPr>
          <w:rFonts w:ascii="Times New Roman" w:eastAsia="Times New Roman" w:hAnsi="Times New Roman" w:cs="Times New Roman"/>
          <w:color w:val="181818"/>
          <w:sz w:val="24"/>
          <w:szCs w:val="24"/>
          <w:lang w:eastAsia="ru-RU"/>
        </w:rPr>
        <w:t>Юнибаккен</w:t>
      </w:r>
      <w:proofErr w:type="spellEnd"/>
      <w:r w:rsidRPr="002B1AA8">
        <w:rPr>
          <w:rFonts w:ascii="Times New Roman" w:eastAsia="Times New Roman" w:hAnsi="Times New Roman" w:cs="Times New Roman"/>
          <w:color w:val="181818"/>
          <w:sz w:val="24"/>
          <w:szCs w:val="24"/>
          <w:lang w:eastAsia="ru-RU"/>
        </w:rPr>
        <w:t>» (Стокгольм). Галерея Уффици (Флоренция). Музей Ватикана. Практика. Составление и решение кроссворда «Величайшие музеи мира». Подготовка эссе по истории музеев мира. Игра «Хранитель прошлого – музей».</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2.3. У истоков музеев России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Начало коллекционирования древностей. Кунсткамера, история возникновения, особенности экспозиции. Коллекционеры древностей и памятников искусства в XVIII – XIX веках. Научные общества и музеи в XIX веке. Создание крупных публичных музеев (Русский музей). Музеи в советское время. Государственная музейная сеть и ее современное состояние.</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Представление домашних коллекций учащихся. Выполнение тестовых заданий «Музеи России».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2.4. Музейные профессии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Специалисты музея – историки, архитекторы, искусствоведы, реставраторы, хранители, биологи, климатологи, экскурсоводы, выполняемые ими функции.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Игра «В мире музейных профессий».</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2.5. Музей в школе – хранитель памяти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xml:space="preserve">. Школьный музей как организационно-методический центр образовательной организации. </w:t>
      </w:r>
      <w:proofErr w:type="spellStart"/>
      <w:r w:rsidRPr="002B1AA8">
        <w:rPr>
          <w:rFonts w:ascii="Times New Roman" w:eastAsia="Times New Roman" w:hAnsi="Times New Roman" w:cs="Times New Roman"/>
          <w:color w:val="181818"/>
          <w:sz w:val="24"/>
          <w:szCs w:val="24"/>
          <w:lang w:eastAsia="ru-RU"/>
        </w:rPr>
        <w:t>Полифункциональность</w:t>
      </w:r>
      <w:proofErr w:type="spellEnd"/>
      <w:r w:rsidRPr="002B1AA8">
        <w:rPr>
          <w:rFonts w:ascii="Times New Roman" w:eastAsia="Times New Roman" w:hAnsi="Times New Roman" w:cs="Times New Roman"/>
          <w:color w:val="181818"/>
          <w:sz w:val="24"/>
          <w:szCs w:val="24"/>
          <w:lang w:eastAsia="ru-RU"/>
        </w:rPr>
        <w:t xml:space="preserve"> школьного музея: </w:t>
      </w:r>
      <w:proofErr w:type="spellStart"/>
      <w:r w:rsidRPr="002B1AA8">
        <w:rPr>
          <w:rFonts w:ascii="Times New Roman" w:eastAsia="Times New Roman" w:hAnsi="Times New Roman" w:cs="Times New Roman"/>
          <w:color w:val="181818"/>
          <w:sz w:val="24"/>
          <w:szCs w:val="24"/>
          <w:lang w:eastAsia="ru-RU"/>
        </w:rPr>
        <w:t>межпредметный</w:t>
      </w:r>
      <w:proofErr w:type="spellEnd"/>
      <w:r w:rsidRPr="002B1AA8">
        <w:rPr>
          <w:rFonts w:ascii="Times New Roman" w:eastAsia="Times New Roman" w:hAnsi="Times New Roman" w:cs="Times New Roman"/>
          <w:color w:val="181818"/>
          <w:sz w:val="24"/>
          <w:szCs w:val="24"/>
          <w:lang w:eastAsia="ru-RU"/>
        </w:rPr>
        <w:t xml:space="preserve"> учебный кабинет; детский клуб; общественная организация, объединяющая детей и взрослых разных поколений; творческая лаборатория педагогов и обучающихся; способ документирования истории родного края; форма сохранения и представления материальных и духовных объектов наследия; школа профессиональной ориентации. Формы деятельности школьного музея: музей-клуб, музей-театр и др. Документы, регламентирующие работу школьного музея. «Примерное положение о музее образовательной организации» – основной документ, регламентирующий деятельность школьного музея. Понятия «профиль и тематика музея». Сущность и специфические особенности школьных музеев разного профиля. Функции школьного музея. Совет школьного музея, распределение обязанностей среди его членов, актив музея.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Посещение школьного музея, добавление экспозиции.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Раздел 3. Научная организация музейных фондов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3.1. Фонды музея. Музейный экспонат</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xml:space="preserve">. Понятие «фонды музея». Основной фонд (первоисточники) и фонд научно-вспомогательных материалов. Вещественные, изобразительные, письменные источники, </w:t>
      </w:r>
      <w:proofErr w:type="spellStart"/>
      <w:r w:rsidRPr="002B1AA8">
        <w:rPr>
          <w:rFonts w:ascii="Times New Roman" w:eastAsia="Times New Roman" w:hAnsi="Times New Roman" w:cs="Times New Roman"/>
          <w:color w:val="181818"/>
          <w:sz w:val="24"/>
          <w:szCs w:val="24"/>
          <w:lang w:eastAsia="ru-RU"/>
        </w:rPr>
        <w:t>фонозаписи</w:t>
      </w:r>
      <w:proofErr w:type="spellEnd"/>
      <w:r w:rsidRPr="002B1AA8">
        <w:rPr>
          <w:rFonts w:ascii="Times New Roman" w:eastAsia="Times New Roman" w:hAnsi="Times New Roman" w:cs="Times New Roman"/>
          <w:color w:val="181818"/>
          <w:sz w:val="24"/>
          <w:szCs w:val="24"/>
          <w:lang w:eastAsia="ru-RU"/>
        </w:rPr>
        <w:t xml:space="preserve">, кинофильмы и др. Требования к фондам музея. Организация фондов музея. Состав и структура фондов. Основные направления фондовой работы. Музейный предмет </w:t>
      </w:r>
      <w:r w:rsidRPr="002B1AA8">
        <w:rPr>
          <w:rFonts w:ascii="Times New Roman" w:eastAsia="Times New Roman" w:hAnsi="Times New Roman" w:cs="Times New Roman"/>
          <w:color w:val="181818"/>
          <w:sz w:val="24"/>
          <w:szCs w:val="24"/>
          <w:lang w:eastAsia="ru-RU"/>
        </w:rPr>
        <w:lastRenderedPageBreak/>
        <w:t>(экспонат), коллекция, экспозиция. Группы и типы музейных предметов. Понятие «ценность музейного предмета». Уникальные и типовые музейные предметы. Виды и профили музеев: исторический, военно-исторический, художественный, литературный, этнографический, мемориальный, краеведческий, естественнонаучный и др.  Практика.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Практикум</w:t>
      </w:r>
      <w:r w:rsidRPr="002B1AA8">
        <w:rPr>
          <w:rFonts w:ascii="Times New Roman" w:eastAsia="Times New Roman" w:hAnsi="Times New Roman" w:cs="Times New Roman"/>
          <w:color w:val="181818"/>
          <w:sz w:val="24"/>
          <w:szCs w:val="24"/>
          <w:lang w:eastAsia="ru-RU"/>
        </w:rPr>
        <w:t>. Идентификация доступного предмета как музейного экспоната.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3.2. Комплектование музейных фондов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xml:space="preserve">. Значение и основные задачи комплектования фондов. Этапы комплектования фондов: планирование комплектования, </w:t>
      </w:r>
      <w:proofErr w:type="spellStart"/>
      <w:r w:rsidRPr="002B1AA8">
        <w:rPr>
          <w:rFonts w:ascii="Times New Roman" w:eastAsia="Times New Roman" w:hAnsi="Times New Roman" w:cs="Times New Roman"/>
          <w:color w:val="181818"/>
          <w:sz w:val="24"/>
          <w:szCs w:val="24"/>
          <w:lang w:eastAsia="ru-RU"/>
        </w:rPr>
        <w:t>поисковособирательская</w:t>
      </w:r>
      <w:proofErr w:type="spellEnd"/>
      <w:r w:rsidRPr="002B1AA8">
        <w:rPr>
          <w:rFonts w:ascii="Times New Roman" w:eastAsia="Times New Roman" w:hAnsi="Times New Roman" w:cs="Times New Roman"/>
          <w:color w:val="181818"/>
          <w:sz w:val="24"/>
          <w:szCs w:val="24"/>
          <w:lang w:eastAsia="ru-RU"/>
        </w:rPr>
        <w:t xml:space="preserve"> работа, включение музейных предметов в экспозицию. Поисковая работа, сбор и фиксация материалов. Плановость, целенаправленность, </w:t>
      </w:r>
      <w:proofErr w:type="spellStart"/>
      <w:r w:rsidRPr="002B1AA8">
        <w:rPr>
          <w:rFonts w:ascii="Times New Roman" w:eastAsia="Times New Roman" w:hAnsi="Times New Roman" w:cs="Times New Roman"/>
          <w:color w:val="181818"/>
          <w:sz w:val="24"/>
          <w:szCs w:val="24"/>
          <w:lang w:eastAsia="ru-RU"/>
        </w:rPr>
        <w:t>тематичность</w:t>
      </w:r>
      <w:proofErr w:type="spellEnd"/>
      <w:r w:rsidRPr="002B1AA8">
        <w:rPr>
          <w:rFonts w:ascii="Times New Roman" w:eastAsia="Times New Roman" w:hAnsi="Times New Roman" w:cs="Times New Roman"/>
          <w:color w:val="181818"/>
          <w:sz w:val="24"/>
          <w:szCs w:val="24"/>
          <w:lang w:eastAsia="ru-RU"/>
        </w:rPr>
        <w:t>, научность поиска. Формы собирательской работы: экскурсии, походы, экспедиции, текущее комплектование, переписка. Методика изучения музейных предметов. Определение (атрибуция) музейных предметов – выявление присущих предмету признаков. Классификация и систематизация музейных предметов. Системы классификаций. Интерпретация предметов – синтез результатов определения и классификации. Организация работы по комплектованию фондов. Этапы комплектования фондов. Источники, организационные формы и планирование комплектования фондов.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Зачет. Атрибуция музейного экспоната (на выбор).</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3.3. Учёт и хранение фондов музея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Задачи и цель учёта музейных фондов. Фондовая документация как информационная система. Учёт фондов и учетная документация. Постоянное и временное хранение. Акты приема предметов на постоянное хранение и возврата предметов временного хранения. Регистрационные книги первичного учета. Научное определение и описание предметов. Инвентаризация – научные инвентари. Вспомогательные картотеки (тематические, топографические, именные, хронологические, библиографические, алфавитные). Каталогизация музейных фондов. Шифровка и систематизация музейных предметов. Коллекционная опись. Движение музейных предметов (отчет и переучет).  Задачи и цель хранения музейных фондов. Режимы хранения фондов (температурный, влажностный, световой и др.). Система и особенности хранения музейных фондов. Организация хранения. Требования к обеспечению сохранности предметов в экспозиции и фондах.</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Проведение инвентаризации, шифровки музейных предметов и заполнение учётной документации.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3.4. Консервация и реставрация музейных предметов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Задачи консервации и реставрации. Осмотр и отбор предметов для реставрации. Средства и методы реставрации музейных предметов.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Знакомство с работой реставрационной мастерской «Китеж».</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3.5. Фонды школьного музея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Теория. Структура и состав собрания школьного музея: основной и научно-вспомогательные фонды, музейные коллекции. Основные принципы формирования фондов и коллекций. Организация учета фондов школьного музея. Обеспечение сохранности музейных предметов: </w:t>
      </w:r>
      <w:proofErr w:type="spellStart"/>
      <w:r w:rsidRPr="002B1AA8">
        <w:rPr>
          <w:rFonts w:ascii="Times New Roman" w:eastAsia="Times New Roman" w:hAnsi="Times New Roman" w:cs="Times New Roman"/>
          <w:color w:val="181818"/>
          <w:sz w:val="24"/>
          <w:szCs w:val="24"/>
          <w:lang w:eastAsia="ru-RU"/>
        </w:rPr>
        <w:t>температурновлажностный</w:t>
      </w:r>
      <w:proofErr w:type="spellEnd"/>
      <w:r w:rsidRPr="002B1AA8">
        <w:rPr>
          <w:rFonts w:ascii="Times New Roman" w:eastAsia="Times New Roman" w:hAnsi="Times New Roman" w:cs="Times New Roman"/>
          <w:color w:val="181818"/>
          <w:sz w:val="24"/>
          <w:szCs w:val="24"/>
          <w:lang w:eastAsia="ru-RU"/>
        </w:rPr>
        <w:t xml:space="preserve"> и световой режимы хранения. Реставрация музейных предметов. Что нельзя хранить в музее. Сущность понятия «домашний музей». Семейный архив, фотоальбом: фотографии и документы родственников, участников войны, работников тыла. Медали, ордена, другие награды.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Практика. Практикум по разработке структуры музейного собрания, формированию основного и научно-вспомогательного фондов, тематических, систематических и персональных коллекций. Создание инвентарной книги собственного «домашнего музея».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Раздел 4. Музейная экспозиция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4.1. Методы построения экспозиций. Экспозиционные материалы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xml:space="preserve">. Музейная экспозиция. Основные понятия раздела («экспонат», «экспозиционный материал», «тематическая структура», «экспозиционные комплексы», «музейная </w:t>
      </w:r>
      <w:r w:rsidRPr="002B1AA8">
        <w:rPr>
          <w:rFonts w:ascii="Times New Roman" w:eastAsia="Times New Roman" w:hAnsi="Times New Roman" w:cs="Times New Roman"/>
          <w:color w:val="181818"/>
          <w:sz w:val="24"/>
          <w:szCs w:val="24"/>
          <w:lang w:eastAsia="ru-RU"/>
        </w:rPr>
        <w:lastRenderedPageBreak/>
        <w:t xml:space="preserve">экспозиция» и др.). Экспозиционные материалы (музейные предметы, копии, тексты, </w:t>
      </w:r>
      <w:proofErr w:type="spellStart"/>
      <w:r w:rsidRPr="002B1AA8">
        <w:rPr>
          <w:rFonts w:ascii="Times New Roman" w:eastAsia="Times New Roman" w:hAnsi="Times New Roman" w:cs="Times New Roman"/>
          <w:color w:val="181818"/>
          <w:sz w:val="24"/>
          <w:szCs w:val="24"/>
          <w:lang w:eastAsia="ru-RU"/>
        </w:rPr>
        <w:t>фонокомментарии</w:t>
      </w:r>
      <w:proofErr w:type="spellEnd"/>
      <w:r w:rsidRPr="002B1AA8">
        <w:rPr>
          <w:rFonts w:ascii="Times New Roman" w:eastAsia="Times New Roman" w:hAnsi="Times New Roman" w:cs="Times New Roman"/>
          <w:color w:val="181818"/>
          <w:sz w:val="24"/>
          <w:szCs w:val="24"/>
          <w:lang w:eastAsia="ru-RU"/>
        </w:rPr>
        <w:t xml:space="preserve">, указатели и др.). Особенности экспозиций разных групп музеев (общеисторические музеи, исторические отделы краеведческих музеев, этнографические музеи, </w:t>
      </w:r>
      <w:proofErr w:type="spellStart"/>
      <w:r w:rsidRPr="002B1AA8">
        <w:rPr>
          <w:rFonts w:ascii="Times New Roman" w:eastAsia="Times New Roman" w:hAnsi="Times New Roman" w:cs="Times New Roman"/>
          <w:color w:val="181818"/>
          <w:sz w:val="24"/>
          <w:szCs w:val="24"/>
          <w:lang w:eastAsia="ru-RU"/>
        </w:rPr>
        <w:t>музеизаповедники</w:t>
      </w:r>
      <w:proofErr w:type="spellEnd"/>
      <w:r w:rsidRPr="002B1AA8">
        <w:rPr>
          <w:rFonts w:ascii="Times New Roman" w:eastAsia="Times New Roman" w:hAnsi="Times New Roman" w:cs="Times New Roman"/>
          <w:color w:val="181818"/>
          <w:sz w:val="24"/>
          <w:szCs w:val="24"/>
          <w:lang w:eastAsia="ru-RU"/>
        </w:rPr>
        <w:t xml:space="preserve">, музеи под открытым небом). Тексты в музейной экспозиции, их назначение. Виды текстов. Правила составления этикеток к экспонатам. Приемы размещения текстов в экспозиции.  Практика. Знакомство с постоянной экспозицией школьного музея. Анализ существующей экспозиции по содержанию, приемам построения и оформления. Практикум по составлению этикетажа к экспонатам школьного музея.  Тема 4.2. Приемы оформления сменной экспозиции  Теория. Классификация экспозиций. Музейная экспозиция – текст (музейные предметы – вещи) и подтекст (понятия – ценностная ориентация, </w:t>
      </w:r>
      <w:proofErr w:type="spellStart"/>
      <w:r w:rsidRPr="002B1AA8">
        <w:rPr>
          <w:rFonts w:ascii="Times New Roman" w:eastAsia="Times New Roman" w:hAnsi="Times New Roman" w:cs="Times New Roman"/>
          <w:color w:val="181818"/>
          <w:sz w:val="24"/>
          <w:szCs w:val="24"/>
          <w:lang w:eastAsia="ru-RU"/>
        </w:rPr>
        <w:t>этноконфессиональное</w:t>
      </w:r>
      <w:proofErr w:type="spellEnd"/>
      <w:r w:rsidRPr="002B1AA8">
        <w:rPr>
          <w:rFonts w:ascii="Times New Roman" w:eastAsia="Times New Roman" w:hAnsi="Times New Roman" w:cs="Times New Roman"/>
          <w:color w:val="181818"/>
          <w:sz w:val="24"/>
          <w:szCs w:val="24"/>
          <w:lang w:eastAsia="ru-RU"/>
        </w:rPr>
        <w:t xml:space="preserve"> самосознание, этнические стереотипы поведения). Алгоритм разработки и построение сменной экспозиции по теме проведенного поиска с последовательной отработкой этапов и приемов экспозиционной работы.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Составление тематико-экспозиционного плана. Изучение и отбор материалов для экспозиции.  Раздел 5. Итоговое занятие. Конкурс проектов Практика. Итоговая аттестация. Конкурс проектов. Планирование проекта сменной экспозиции в школьном музее. Разработка и построение сменной экспозиции по теме проведенного поиска с последовательной отработкой этапов и приемов экспозиционной работы.</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8"/>
          <w:szCs w:val="28"/>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8"/>
          <w:szCs w:val="28"/>
          <w:lang w:eastAsia="ru-RU"/>
        </w:rPr>
        <w:t>Учебный (тематический) план 2-го года обучения</w:t>
      </w:r>
    </w:p>
    <w:tbl>
      <w:tblPr>
        <w:tblW w:w="9900" w:type="dxa"/>
        <w:tblCellMar>
          <w:left w:w="0" w:type="dxa"/>
          <w:right w:w="0" w:type="dxa"/>
        </w:tblCellMar>
        <w:tblLook w:val="04A0" w:firstRow="1" w:lastRow="0" w:firstColumn="1" w:lastColumn="0" w:noHBand="0" w:noVBand="1"/>
      </w:tblPr>
      <w:tblGrid>
        <w:gridCol w:w="532"/>
        <w:gridCol w:w="3269"/>
        <w:gridCol w:w="1347"/>
        <w:gridCol w:w="1394"/>
        <w:gridCol w:w="1474"/>
        <w:gridCol w:w="1884"/>
      </w:tblGrid>
      <w:tr w:rsidR="002B1AA8" w:rsidRPr="002B1AA8" w:rsidTr="002B1AA8">
        <w:tc>
          <w:tcPr>
            <w:tcW w:w="5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w:t>
            </w:r>
          </w:p>
        </w:tc>
        <w:tc>
          <w:tcPr>
            <w:tcW w:w="300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Названия раздела/темы</w:t>
            </w:r>
          </w:p>
        </w:tc>
        <w:tc>
          <w:tcPr>
            <w:tcW w:w="4172"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Количество часов</w:t>
            </w:r>
          </w:p>
        </w:tc>
        <w:tc>
          <w:tcPr>
            <w:tcW w:w="186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Формы аттестации и контроля</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Всего</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Теория</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Практика</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1.</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 Вводное занятие. Инструктаж по технике безопасности</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2.</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proofErr w:type="spellStart"/>
            <w:r w:rsidRPr="002B1AA8">
              <w:rPr>
                <w:rFonts w:ascii="Times New Roman" w:eastAsia="Times New Roman" w:hAnsi="Times New Roman" w:cs="Times New Roman"/>
                <w:b/>
                <w:bCs/>
                <w:sz w:val="24"/>
                <w:szCs w:val="24"/>
                <w:lang w:eastAsia="ru-RU"/>
              </w:rPr>
              <w:t>Культурнообразовательная</w:t>
            </w:r>
            <w:proofErr w:type="spellEnd"/>
            <w:r w:rsidRPr="002B1AA8">
              <w:rPr>
                <w:rFonts w:ascii="Times New Roman" w:eastAsia="Times New Roman" w:hAnsi="Times New Roman" w:cs="Times New Roman"/>
                <w:b/>
                <w:bCs/>
                <w:sz w:val="24"/>
                <w:szCs w:val="24"/>
                <w:lang w:eastAsia="ru-RU"/>
              </w:rPr>
              <w:t xml:space="preserve"> деятельность музеев</w:t>
            </w:r>
          </w:p>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 </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15</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BB26FF" w:rsidRDefault="00BB26FF" w:rsidP="002B1AA8">
            <w:pPr>
              <w:spacing w:after="0" w:line="240" w:lineRule="auto"/>
              <w:jc w:val="center"/>
              <w:rPr>
                <w:rFonts w:ascii="Times New Roman" w:eastAsia="Times New Roman" w:hAnsi="Times New Roman" w:cs="Times New Roman"/>
                <w:sz w:val="24"/>
                <w:szCs w:val="24"/>
                <w:lang w:eastAsia="ru-RU"/>
              </w:rPr>
            </w:pPr>
            <w:r w:rsidRPr="00BB26FF">
              <w:rPr>
                <w:rFonts w:ascii="Times New Roman" w:eastAsia="Times New Roman" w:hAnsi="Times New Roman" w:cs="Times New Roman"/>
                <w:bCs/>
                <w:sz w:val="24"/>
                <w:szCs w:val="24"/>
                <w:lang w:eastAsia="ru-RU"/>
              </w:rPr>
              <w:t>7</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BB26FF"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2.1</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Основные формы культурно-образовательной деятельности</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2.2</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Музейная аудитория и ее изучение</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2.3</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Музейный маркетинг</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3.</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Экскурсионная работа</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28</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 </w:t>
            </w:r>
            <w:r w:rsidR="00BB26FF">
              <w:rPr>
                <w:rFonts w:ascii="Times New Roman" w:eastAsia="Times New Roman" w:hAnsi="Times New Roman" w:cs="Times New Roman"/>
                <w:b/>
                <w:bCs/>
                <w:sz w:val="24"/>
                <w:szCs w:val="24"/>
                <w:lang w:eastAsia="ru-RU"/>
              </w:rPr>
              <w:t>14</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14</w:t>
            </w:r>
            <w:r w:rsidR="002B1AA8" w:rsidRPr="002B1AA8">
              <w:rPr>
                <w:rFonts w:ascii="Times New Roman" w:eastAsia="Times New Roman" w:hAnsi="Times New Roman" w:cs="Times New Roman"/>
                <w:b/>
                <w:bCs/>
                <w:sz w:val="24"/>
                <w:szCs w:val="24"/>
                <w:lang w:eastAsia="ru-RU"/>
              </w:rPr>
              <w:t> </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3.1</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Классификация экскурсий</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3.2</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Методика подготовки экскурсии</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3.1</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Составление маршрута экскурсии</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3.2</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«Портфель экскурсовода»</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xml:space="preserve">Промежуточная </w:t>
            </w:r>
            <w:r w:rsidRPr="002B1AA8">
              <w:rPr>
                <w:rFonts w:ascii="Times New Roman" w:eastAsia="Times New Roman" w:hAnsi="Times New Roman" w:cs="Times New Roman"/>
                <w:sz w:val="24"/>
                <w:szCs w:val="24"/>
                <w:lang w:eastAsia="ru-RU"/>
              </w:rPr>
              <w:lastRenderedPageBreak/>
              <w:t>аттестация. Открытое занятие</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lastRenderedPageBreak/>
              <w:t>3.3</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Методика проведения экскурсии. Показ</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3.4</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Методика проведения экскурсии. Рассказ</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4</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Экскурсовод – руководитель экскурсии</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22</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12</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4.1</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Профессиональные навыки экскурсовода</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Практикум</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4.2</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Культура речи – главное профессиональное требование к экскурсоводу</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Экскурсия</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 </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Развитие навыков общения при проведении экскурсий</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86032B"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sz w:val="24"/>
                <w:szCs w:val="24"/>
                <w:lang w:eastAsia="ru-RU"/>
              </w:rPr>
              <w:t>Текущий контроль. Экскурсия</w:t>
            </w:r>
          </w:p>
        </w:tc>
      </w:tr>
      <w:tr w:rsidR="002B1AA8" w:rsidRPr="002B1AA8" w:rsidTr="002B1AA8">
        <w:tc>
          <w:tcPr>
            <w:tcW w:w="5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5</w:t>
            </w:r>
          </w:p>
        </w:tc>
        <w:tc>
          <w:tcPr>
            <w:tcW w:w="3008"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Итоговое занятие. Зачетная работа</w:t>
            </w:r>
          </w:p>
        </w:tc>
        <w:tc>
          <w:tcPr>
            <w:tcW w:w="1333"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p>
        </w:tc>
        <w:tc>
          <w:tcPr>
            <w:tcW w:w="1380"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jc w:val="center"/>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 </w:t>
            </w:r>
          </w:p>
        </w:tc>
        <w:tc>
          <w:tcPr>
            <w:tcW w:w="1459"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BB26FF" w:rsidP="002B1AA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w:t>
            </w:r>
          </w:p>
        </w:tc>
        <w:tc>
          <w:tcPr>
            <w:tcW w:w="1865" w:type="dxa"/>
            <w:tcBorders>
              <w:top w:val="nil"/>
              <w:left w:val="nil"/>
              <w:bottom w:val="single" w:sz="8" w:space="0" w:color="000000"/>
              <w:right w:val="single" w:sz="8" w:space="0" w:color="000000"/>
            </w:tcBorders>
            <w:tcMar>
              <w:top w:w="0" w:type="dxa"/>
              <w:left w:w="108" w:type="dxa"/>
              <w:bottom w:w="0" w:type="dxa"/>
              <w:right w:w="108" w:type="dxa"/>
            </w:tcMar>
            <w:hideMark/>
          </w:tcPr>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Итоговая аттестация.</w:t>
            </w:r>
          </w:p>
          <w:p w:rsidR="002B1AA8" w:rsidRPr="002B1AA8" w:rsidRDefault="002B1AA8" w:rsidP="002B1AA8">
            <w:pPr>
              <w:spacing w:after="0" w:line="240" w:lineRule="auto"/>
              <w:rPr>
                <w:rFonts w:ascii="Times New Roman" w:eastAsia="Times New Roman" w:hAnsi="Times New Roman" w:cs="Times New Roman"/>
                <w:sz w:val="24"/>
                <w:szCs w:val="24"/>
                <w:lang w:eastAsia="ru-RU"/>
              </w:rPr>
            </w:pPr>
            <w:r w:rsidRPr="002B1AA8">
              <w:rPr>
                <w:rFonts w:ascii="Times New Roman" w:eastAsia="Times New Roman" w:hAnsi="Times New Roman" w:cs="Times New Roman"/>
                <w:b/>
                <w:bCs/>
                <w:sz w:val="24"/>
                <w:szCs w:val="24"/>
                <w:lang w:eastAsia="ru-RU"/>
              </w:rPr>
              <w:t>Публичная защита</w:t>
            </w:r>
          </w:p>
        </w:tc>
      </w:tr>
    </w:tbl>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8"/>
          <w:szCs w:val="28"/>
          <w:lang w:eastAsia="ru-RU"/>
        </w:rPr>
        <w:t>Содержание учебного (тематического) плана 2-го года обучения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Раздел 1. Вводное занятие. Инструктаж по технике безопасности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Знакомство с деятельностью объединения, с его целями и задачами, с порядком и планом работы на учебный год. Инструктаж по технике безопасности.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Раздел 2. Культурно-образовательная деятельность музеев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Тема 2.1. Основные формы культурно-образовательной деятельности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Экскурсия как форма презентации, уходящая своими корнями в глубокую древность. Лекционная работа (тематические циклы лекций, лектории выходного дня, выездные лекции). Консультации (компьютерные справочно-информационные программы). Кружок, студия, клуб – общность и различия. Массовые мероприятия: образовательные (конкурсы, олимпиады, викторины) и досуговые (встречи с интересными людьми, концерты, литературные вечера, театрализованные представления, кинопросмотры и др.). Простые и комплексные формы культурно-образовательной деятельности.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2.2. Музейная аудитория и ее изучение</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Теория.</w:t>
      </w:r>
      <w:r w:rsidRPr="002B1AA8">
        <w:rPr>
          <w:rFonts w:ascii="Times New Roman" w:eastAsia="Times New Roman" w:hAnsi="Times New Roman" w:cs="Times New Roman"/>
          <w:color w:val="181818"/>
          <w:sz w:val="24"/>
          <w:szCs w:val="24"/>
          <w:lang w:eastAsia="ru-RU"/>
        </w:rPr>
        <w:t> Параметры характеристики музейной аудитории. Музейный менеджмент. Перспективный план – один из основных инструментов менеджмента. Формулирование желаемых целей и определение путей их достижения. Стадии разработки перспективного плана: формулирование миссии музея; анализ существующего положения дел; определение общего направления развития (актуального, приемлемого, реального); разработка стратегии; обеспечение финансовой базы; разработка механизма мониторинга и оценки эффективности работы.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Составление перспективного плана школьного музея, PEST и SWOT- анализа.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2.3. Музейный маркетинг</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lastRenderedPageBreak/>
        <w:t>Теория.</w:t>
      </w:r>
      <w:r w:rsidRPr="002B1AA8">
        <w:rPr>
          <w:rFonts w:ascii="Times New Roman" w:eastAsia="Times New Roman" w:hAnsi="Times New Roman" w:cs="Times New Roman"/>
          <w:color w:val="181818"/>
          <w:sz w:val="24"/>
          <w:szCs w:val="24"/>
          <w:lang w:eastAsia="ru-RU"/>
        </w:rPr>
        <w:t> </w:t>
      </w:r>
      <w:proofErr w:type="spellStart"/>
      <w:r w:rsidRPr="002B1AA8">
        <w:rPr>
          <w:rFonts w:ascii="Times New Roman" w:eastAsia="Times New Roman" w:hAnsi="Times New Roman" w:cs="Times New Roman"/>
          <w:color w:val="181818"/>
          <w:sz w:val="24"/>
          <w:szCs w:val="24"/>
          <w:lang w:eastAsia="ru-RU"/>
        </w:rPr>
        <w:t>Фандрайзинг</w:t>
      </w:r>
      <w:proofErr w:type="spellEnd"/>
      <w:r w:rsidRPr="002B1AA8">
        <w:rPr>
          <w:rFonts w:ascii="Times New Roman" w:eastAsia="Times New Roman" w:hAnsi="Times New Roman" w:cs="Times New Roman"/>
          <w:color w:val="181818"/>
          <w:sz w:val="24"/>
          <w:szCs w:val="24"/>
          <w:lang w:eastAsia="ru-RU"/>
        </w:rPr>
        <w:t>. Маркетинг. Две формы ресурсов: прямой и опосредованный. Два стратегических направления: презентация и продвижение музея и его деятельности; презентация и продвижение товаров и услуг музея. Выпуск полиграфической (книги каталоги, буклеты) и сувенирной продукции. PR-деятельность (пресс-релизы, статьи, репортажи, пресс-конференции). Использование мультимедиа.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Разработка стратегии продвижения школьного музея.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Раздел 3. Экскурсионная работа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3.1. Классификация экскурсий</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Теория.</w:t>
      </w:r>
      <w:r w:rsidRPr="002B1AA8">
        <w:rPr>
          <w:rFonts w:ascii="Times New Roman" w:eastAsia="Times New Roman" w:hAnsi="Times New Roman" w:cs="Times New Roman"/>
          <w:color w:val="181818"/>
          <w:sz w:val="24"/>
          <w:szCs w:val="24"/>
          <w:lang w:eastAsia="ru-RU"/>
        </w:rPr>
        <w:t xml:space="preserve"> Экскурсия как форма популяризации историко-культурного и природного наследия музейными средствами. Функции экскурсии: пропаганда научных знаний, информирование, расширение кругозора, формирование интересов, организация культурного досуга. Признаки экскурсии: протяженность по времени, наличие экскурсантов и экскурсовода, наличие заранее составленного маршрута, наглядность, целенаправленность, активная деятельность участников. Классификация экскурсий по месту проведения и объектам показа: в музее, вне музея, загородные, природоведческие, осмотр музея, мемориальных мест, объектов историко-культурного значения, объектов природы, промышленных объектов и др. Классификация экскурсий по характеру тематики: обзорные (вводные), профильные (тематические)и специальные. Классификация экскурсий по целенаправленности: </w:t>
      </w:r>
      <w:proofErr w:type="spellStart"/>
      <w:r w:rsidRPr="002B1AA8">
        <w:rPr>
          <w:rFonts w:ascii="Times New Roman" w:eastAsia="Times New Roman" w:hAnsi="Times New Roman" w:cs="Times New Roman"/>
          <w:color w:val="181818"/>
          <w:sz w:val="24"/>
          <w:szCs w:val="24"/>
          <w:lang w:eastAsia="ru-RU"/>
        </w:rPr>
        <w:t>культурнообразовательные</w:t>
      </w:r>
      <w:proofErr w:type="spellEnd"/>
      <w:r w:rsidRPr="002B1AA8">
        <w:rPr>
          <w:rFonts w:ascii="Times New Roman" w:eastAsia="Times New Roman" w:hAnsi="Times New Roman" w:cs="Times New Roman"/>
          <w:color w:val="181818"/>
          <w:sz w:val="24"/>
          <w:szCs w:val="24"/>
          <w:lang w:eastAsia="ru-RU"/>
        </w:rPr>
        <w:t>, учебные, методические. Классификация экскурсий по составу аудитории: для детей, взрослых, студентов, туристов, местных жителей, смешанных групп. Классификации экскурсий по продолжительности. Классификации экскурсий по способу передвижения. Классификации экскурсий по форме проведения.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Прослушивание экскурсии с заданием классифицировать ее по всем признакам.</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Тема 3.2. Методика подготовки экскурсии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Теория</w:t>
      </w:r>
      <w:r w:rsidRPr="002B1AA8">
        <w:rPr>
          <w:rFonts w:ascii="Times New Roman" w:eastAsia="Times New Roman" w:hAnsi="Times New Roman" w:cs="Times New Roman"/>
          <w:color w:val="181818"/>
          <w:sz w:val="24"/>
          <w:szCs w:val="24"/>
          <w:lang w:eastAsia="ru-RU"/>
        </w:rPr>
        <w:t>. Определение цели и задач экскурсии. Выбор темы. Отбор литературы и составление библиографии. Определение источников экскурсионного материала. Отбор и изучение экскурсионных объектов.  Классификация экскурсионных объектов: по тематическому признаку (археологические, этнографические, исторические, архитектурные, природные, производственные и т.п.); по природе (материальные и духовные); по содержанию (плановые и многоплановые); по функциональному назначению в экскурсии (основные и дополнительные); по степени сохранности (полностью сохранившиеся, сохранившиеся со значительными изменениями (перестроенные и реконструированные), частично сохранившиеся, утраченные, восстановленные). Паспорт объекта.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Работа по отбору и изучению экскурсионных объектов. Составление паспорта объекта.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3.3. Составление маршрута экскурсии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Основные композиционные принципы построения маршрута: хронологический, тематический, тематико-хронологический, географический. Требования к маршруту: экскурсионные объекты не должны располагаться слишком близко друг к другу, не заслонять один другой и не контрастировать друг с другом; маршрут должен быть компактным (переезд или переход между объектами не должен превышать 10-15 мин.); повторные проезды или проходы по одному и тому же месту недопустимы; необходимо учитывать эстетическую ценность застройки и ландшафта. На маршруте должны находиться благоустроенные остановки; маршрут должен быть безопасным. Объезд или обход маршрута.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Составление маршрута экскурсии с учетом всех требований.</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3.4. «Портфель экскурсовода»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Теория.</w:t>
      </w:r>
      <w:r w:rsidRPr="002B1AA8">
        <w:rPr>
          <w:rFonts w:ascii="Times New Roman" w:eastAsia="Times New Roman" w:hAnsi="Times New Roman" w:cs="Times New Roman"/>
          <w:color w:val="181818"/>
          <w:sz w:val="24"/>
          <w:szCs w:val="24"/>
          <w:lang w:eastAsia="ru-RU"/>
        </w:rPr>
        <w:t xml:space="preserve"> Подготовка контрольного текста экскурсии. Комплектование  «портфеля экскурсовода». Определение методических приемом проведения экскурсии. Определение </w:t>
      </w:r>
      <w:r w:rsidRPr="002B1AA8">
        <w:rPr>
          <w:rFonts w:ascii="Times New Roman" w:eastAsia="Times New Roman" w:hAnsi="Times New Roman" w:cs="Times New Roman"/>
          <w:color w:val="181818"/>
          <w:sz w:val="24"/>
          <w:szCs w:val="24"/>
          <w:lang w:eastAsia="ru-RU"/>
        </w:rPr>
        <w:lastRenderedPageBreak/>
        <w:t>техники ведения экскурсии. Составление методической разработки. Составление индивидуального текста экскурсии. Прием-сдача экскурсии. Утверждение экскурсии. </w:t>
      </w: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Открытое занятие. Работа по сбору материалов для «портфеля экскурсовода». Защита самостоятельно разработанных экскурсионных маршрутов.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3.5. Методика проведения экскурсии. Показ</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Теория.</w:t>
      </w:r>
      <w:r w:rsidRPr="002B1AA8">
        <w:rPr>
          <w:rFonts w:ascii="Times New Roman" w:eastAsia="Times New Roman" w:hAnsi="Times New Roman" w:cs="Times New Roman"/>
          <w:color w:val="181818"/>
          <w:sz w:val="24"/>
          <w:szCs w:val="24"/>
          <w:lang w:eastAsia="ru-RU"/>
        </w:rPr>
        <w:t xml:space="preserve"> Образовательное и воспитательное значение экскурсии. Специфика экскурсии – органическое сочетание показа и рассказа во время экскурсии. </w:t>
      </w:r>
      <w:proofErr w:type="spellStart"/>
      <w:r w:rsidRPr="002B1AA8">
        <w:rPr>
          <w:rFonts w:ascii="Times New Roman" w:eastAsia="Times New Roman" w:hAnsi="Times New Roman" w:cs="Times New Roman"/>
          <w:color w:val="181818"/>
          <w:sz w:val="24"/>
          <w:szCs w:val="24"/>
          <w:lang w:eastAsia="ru-RU"/>
        </w:rPr>
        <w:t>Подтемы</w:t>
      </w:r>
      <w:proofErr w:type="spellEnd"/>
      <w:r w:rsidRPr="002B1AA8">
        <w:rPr>
          <w:rFonts w:ascii="Times New Roman" w:eastAsia="Times New Roman" w:hAnsi="Times New Roman" w:cs="Times New Roman"/>
          <w:color w:val="181818"/>
          <w:sz w:val="24"/>
          <w:szCs w:val="24"/>
          <w:lang w:eastAsia="ru-RU"/>
        </w:rPr>
        <w:t xml:space="preserve"> экскурсии. Объекты экскурсии. Осмотр объекта. Показ объекта. Основные методические приемы показа: прием предварительного осмотра; прием зрительного анализа; прием зрительной реконструкции; прием локализации событий; прием зрительного сравнения; прием панорамного показа; прием восполнения; прием переноса внимания.</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Практика</w:t>
      </w:r>
      <w:r w:rsidRPr="002B1AA8">
        <w:rPr>
          <w:rFonts w:ascii="Times New Roman" w:eastAsia="Times New Roman" w:hAnsi="Times New Roman" w:cs="Times New Roman"/>
          <w:color w:val="181818"/>
          <w:sz w:val="24"/>
          <w:szCs w:val="24"/>
          <w:lang w:eastAsia="ru-RU"/>
        </w:rPr>
        <w:t>. Подготовка конспекта разрабатываемой темы с фиксацией собранных материалов.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Тема 3.6. Методика проведения экскурсии. Рассказ</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Основные методические приемы рассказа. Экскурсионная справка. Характеристика. Объяснение. Репортаж. Комментирование. Цитирование. Описание. Дискуссия. Персонификация. Формы представления экскурсий: реальные и виртуальные экскурсии. Вступительная беседа. Знакомство с группой, краткие сведения о музее. Содержание основной части экскурсии – разрабатывается в соответствии с ее планом и маршрутом. Заключительная беседа – обобщение материала экскурсии.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Практика.</w:t>
      </w:r>
      <w:r w:rsidRPr="002B1AA8">
        <w:rPr>
          <w:rFonts w:ascii="Times New Roman" w:eastAsia="Times New Roman" w:hAnsi="Times New Roman" w:cs="Times New Roman"/>
          <w:color w:val="181818"/>
          <w:sz w:val="24"/>
          <w:szCs w:val="24"/>
          <w:lang w:eastAsia="ru-RU"/>
        </w:rPr>
        <w:t> Алгоритм построения обзорной экскурсии по школьному музею.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Раздел 4. Экскурсовод – руководитель экскурсии</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4.1. Профессиональные навыки экскурсовода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xml:space="preserve"> Личностные качества экскурсовода: воспитанность, высокая культура в работе и поведении, вежливость и тактичность в общении, чувство юмора, умение установить прочные контакты с аудиторией, определить ее интересы, уровень знаний и исходя из этого вести показ и рассказ по теме, умение предупреждать и </w:t>
      </w:r>
      <w:proofErr w:type="spellStart"/>
      <w:r w:rsidRPr="002B1AA8">
        <w:rPr>
          <w:rFonts w:ascii="Times New Roman" w:eastAsia="Times New Roman" w:hAnsi="Times New Roman" w:cs="Times New Roman"/>
          <w:color w:val="181818"/>
          <w:sz w:val="24"/>
          <w:szCs w:val="24"/>
          <w:lang w:eastAsia="ru-RU"/>
        </w:rPr>
        <w:t>локализовывать</w:t>
      </w:r>
      <w:proofErr w:type="spellEnd"/>
      <w:r w:rsidRPr="002B1AA8">
        <w:rPr>
          <w:rFonts w:ascii="Times New Roman" w:eastAsia="Times New Roman" w:hAnsi="Times New Roman" w:cs="Times New Roman"/>
          <w:color w:val="181818"/>
          <w:sz w:val="24"/>
          <w:szCs w:val="24"/>
          <w:lang w:eastAsia="ru-RU"/>
        </w:rPr>
        <w:t xml:space="preserve"> конфликтные ситуации. Внешний вид: скромность в одежде, прическе, чувство меры в косметике. Четыре вида способностей: конструктивные, организаторские, коммуникативные и аналитические.</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Практика.</w:t>
      </w:r>
      <w:r w:rsidRPr="002B1AA8">
        <w:rPr>
          <w:rFonts w:ascii="Times New Roman" w:eastAsia="Times New Roman" w:hAnsi="Times New Roman" w:cs="Times New Roman"/>
          <w:color w:val="181818"/>
          <w:sz w:val="24"/>
          <w:szCs w:val="24"/>
          <w:lang w:eastAsia="ru-RU"/>
        </w:rPr>
        <w:t> Практикум. Создание текста экскурсии в школьном музее по вновь созданной экспозиции. Проведение экскурсии в школьном музее.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4.2. Культура речи – главное профессиональное требование к экскурсоводу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Голос. Сила голоса. Темп речи. Дикция. Эмоциональность и выразительность речи. Умение кратко, образно, эмоционально выражать свои мысли. Говорить короткими и несложными предложениями, легче воспринимаемыми на слух. Передача чувств в интонациях. Тембр. Пауза. Правильность произношения слов и ударения. Умение избегать речевых штампов и канцеляризмов. Практика. Разработка маршрута. Проведение пешеходной экскурсии по памятным местам населённого пункта с вовлечением зрителей в диалог.</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Тема 4.3. Развитие навыков общения при проведении экскурсий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Теория.</w:t>
      </w:r>
      <w:r w:rsidRPr="002B1AA8">
        <w:rPr>
          <w:rFonts w:ascii="Times New Roman" w:eastAsia="Times New Roman" w:hAnsi="Times New Roman" w:cs="Times New Roman"/>
          <w:color w:val="181818"/>
          <w:sz w:val="24"/>
          <w:szCs w:val="24"/>
          <w:lang w:eastAsia="ru-RU"/>
        </w:rPr>
        <w:t xml:space="preserve"> Освоение правил общения и преодоление коммуникативных трудностей. Шкала </w:t>
      </w:r>
      <w:proofErr w:type="spellStart"/>
      <w:r w:rsidRPr="002B1AA8">
        <w:rPr>
          <w:rFonts w:ascii="Times New Roman" w:eastAsia="Times New Roman" w:hAnsi="Times New Roman" w:cs="Times New Roman"/>
          <w:color w:val="181818"/>
          <w:sz w:val="24"/>
          <w:szCs w:val="24"/>
          <w:lang w:eastAsia="ru-RU"/>
        </w:rPr>
        <w:t>самоэффективности</w:t>
      </w:r>
      <w:proofErr w:type="spellEnd"/>
      <w:r w:rsidRPr="002B1AA8">
        <w:rPr>
          <w:rFonts w:ascii="Times New Roman" w:eastAsia="Times New Roman" w:hAnsi="Times New Roman" w:cs="Times New Roman"/>
          <w:color w:val="181818"/>
          <w:sz w:val="24"/>
          <w:szCs w:val="24"/>
          <w:lang w:eastAsia="ru-RU"/>
        </w:rPr>
        <w:t>. Единство рационального и эмоционального в экскурсии. Использование различных словесных методов и приёмов в ходе экскурсии. Этика взаимоотношений. Пути овладения коммуникативной культурой.</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Практика</w:t>
      </w:r>
      <w:r w:rsidRPr="002B1AA8">
        <w:rPr>
          <w:rFonts w:ascii="Times New Roman" w:eastAsia="Times New Roman" w:hAnsi="Times New Roman" w:cs="Times New Roman"/>
          <w:color w:val="181818"/>
          <w:sz w:val="24"/>
          <w:szCs w:val="24"/>
          <w:lang w:eastAsia="ru-RU"/>
        </w:rPr>
        <w:t>. Проведение экскурсии по экспозиции музея с элементами театрализованного представления. Разработка сценария с вовлечением зрителей в представление. Подготовка костюмов.</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Раздел. 5. Итоговое занятие. Зачетная работа</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i/>
          <w:iCs/>
          <w:color w:val="181818"/>
          <w:sz w:val="24"/>
          <w:szCs w:val="24"/>
          <w:lang w:eastAsia="ru-RU"/>
        </w:rPr>
        <w:t> Практика</w:t>
      </w:r>
      <w:r w:rsidRPr="002B1AA8">
        <w:rPr>
          <w:rFonts w:ascii="Times New Roman" w:eastAsia="Times New Roman" w:hAnsi="Times New Roman" w:cs="Times New Roman"/>
          <w:color w:val="181818"/>
          <w:sz w:val="24"/>
          <w:szCs w:val="24"/>
          <w:lang w:eastAsia="ru-RU"/>
        </w:rPr>
        <w:t>. Итоговая аттестация. Разработка, подготовка и публичная защита обзорной экскурсии для школьников младшего школьного возраста.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lastRenderedPageBreak/>
        <w:t>ОРГАНИЗАЦИОННО-ПЕДАГОГИЧЕСКИЕ УСЛОВИЯ</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РЕАЛИЗАЦИИ ПРОГРАММЫ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Материально-технические условия реализации Программы Продуктивность работы во многом зависит от качества материально- технического оснащения процесса. Реализация программы по теоретической подготовке проводится в помещении образовательной организации с применением технических средств обучения и материалов: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 xml:space="preserve">ноутбуки – 2 </w:t>
      </w:r>
      <w:proofErr w:type="spellStart"/>
      <w:r w:rsidRPr="002B1AA8">
        <w:rPr>
          <w:rFonts w:ascii="Times New Roman" w:eastAsia="Times New Roman" w:hAnsi="Times New Roman" w:cs="Times New Roman"/>
          <w:color w:val="181818"/>
          <w:sz w:val="24"/>
          <w:szCs w:val="24"/>
          <w:lang w:eastAsia="ru-RU"/>
        </w:rPr>
        <w:t>шт</w:t>
      </w:r>
      <w:proofErr w:type="spellEnd"/>
      <w:r w:rsidRPr="002B1AA8">
        <w:rPr>
          <w:rFonts w:ascii="Times New Roman" w:eastAsia="Times New Roman" w:hAnsi="Times New Roman" w:cs="Times New Roman"/>
          <w:color w:val="181818"/>
          <w:sz w:val="24"/>
          <w:szCs w:val="24"/>
          <w:lang w:eastAsia="ru-RU"/>
        </w:rPr>
        <w:t>;</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видеопроектор – 1 шт.;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экран – 1 шт.;</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Symbol" w:eastAsia="Times New Roman" w:hAnsi="Symbol" w:cs="Arial"/>
          <w:color w:val="181818"/>
          <w:sz w:val="24"/>
          <w:szCs w:val="24"/>
          <w:lang w:eastAsia="ru-RU"/>
        </w:rPr>
        <w:t></w:t>
      </w:r>
      <w:r w:rsidRPr="002B1AA8">
        <w:rPr>
          <w:rFonts w:ascii="Times New Roman" w:eastAsia="Times New Roman" w:hAnsi="Times New Roman" w:cs="Times New Roman"/>
          <w:color w:val="181818"/>
          <w:sz w:val="14"/>
          <w:szCs w:val="14"/>
          <w:lang w:eastAsia="ru-RU"/>
        </w:rPr>
        <w:t>         </w:t>
      </w:r>
      <w:r w:rsidRPr="002B1AA8">
        <w:rPr>
          <w:rFonts w:ascii="Times New Roman" w:eastAsia="Times New Roman" w:hAnsi="Times New Roman" w:cs="Times New Roman"/>
          <w:color w:val="181818"/>
          <w:sz w:val="24"/>
          <w:szCs w:val="24"/>
          <w:lang w:eastAsia="ru-RU"/>
        </w:rPr>
        <w:t>колонки;  видеоматериалы.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Основным требованием является наличие экспозиции и фондов школьного музея.</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741332" w:rsidRPr="002B1AA8" w:rsidRDefault="00741332" w:rsidP="002B1AA8">
      <w:pPr>
        <w:shd w:val="clear" w:color="auto" w:fill="FFFFFF"/>
        <w:spacing w:after="0" w:line="240" w:lineRule="auto"/>
        <w:rPr>
          <w:rFonts w:ascii="Times New Roman" w:eastAsia="Times New Roman" w:hAnsi="Times New Roman" w:cs="Times New Roman"/>
          <w:color w:val="181818"/>
          <w:sz w:val="24"/>
          <w:szCs w:val="24"/>
          <w:lang w:eastAsia="ru-RU"/>
        </w:rPr>
      </w:pP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lastRenderedPageBreak/>
        <w:t>СПИСОК ЛИТЕРАТУРЫ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Список литературы, используемой при написании программы:</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1. Анисимова Т.В., </w:t>
      </w:r>
      <w:proofErr w:type="spellStart"/>
      <w:r w:rsidRPr="002B1AA8">
        <w:rPr>
          <w:rFonts w:ascii="Times New Roman" w:eastAsia="Times New Roman" w:hAnsi="Times New Roman" w:cs="Times New Roman"/>
          <w:color w:val="181818"/>
          <w:sz w:val="24"/>
          <w:szCs w:val="24"/>
          <w:lang w:eastAsia="ru-RU"/>
        </w:rPr>
        <w:t>Гимпельсон</w:t>
      </w:r>
      <w:proofErr w:type="spellEnd"/>
      <w:r w:rsidRPr="002B1AA8">
        <w:rPr>
          <w:rFonts w:ascii="Times New Roman" w:eastAsia="Times New Roman" w:hAnsi="Times New Roman" w:cs="Times New Roman"/>
          <w:color w:val="181818"/>
          <w:sz w:val="24"/>
          <w:szCs w:val="24"/>
          <w:lang w:eastAsia="ru-RU"/>
        </w:rPr>
        <w:t xml:space="preserve"> Е.Г. Современная деловая риторика. – М.: МОДЭК, МПСИ, 2002.</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2. Банников А.В., Сапожников С.А. Собиратели и хранители прекрасного. – М.: </w:t>
      </w:r>
      <w:proofErr w:type="spellStart"/>
      <w:r w:rsidRPr="002B1AA8">
        <w:rPr>
          <w:rFonts w:ascii="Times New Roman" w:eastAsia="Times New Roman" w:hAnsi="Times New Roman" w:cs="Times New Roman"/>
          <w:color w:val="181818"/>
          <w:sz w:val="24"/>
          <w:szCs w:val="24"/>
          <w:lang w:eastAsia="ru-RU"/>
        </w:rPr>
        <w:t>Центрполиграф</w:t>
      </w:r>
      <w:proofErr w:type="spellEnd"/>
      <w:r w:rsidRPr="002B1AA8">
        <w:rPr>
          <w:rFonts w:ascii="Times New Roman" w:eastAsia="Times New Roman" w:hAnsi="Times New Roman" w:cs="Times New Roman"/>
          <w:color w:val="181818"/>
          <w:sz w:val="24"/>
          <w:szCs w:val="24"/>
          <w:lang w:eastAsia="ru-RU"/>
        </w:rPr>
        <w:t>, 2007.</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3. Борисова В.А., Аксенов Д.В. Говори и властвуй. Ораторское искусство для каждого. – М.: АСТ, 2007.</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4. </w:t>
      </w:r>
      <w:proofErr w:type="spellStart"/>
      <w:r w:rsidRPr="002B1AA8">
        <w:rPr>
          <w:rFonts w:ascii="Times New Roman" w:eastAsia="Times New Roman" w:hAnsi="Times New Roman" w:cs="Times New Roman"/>
          <w:color w:val="181818"/>
          <w:sz w:val="24"/>
          <w:szCs w:val="24"/>
          <w:lang w:eastAsia="ru-RU"/>
        </w:rPr>
        <w:t>Бурганов</w:t>
      </w:r>
      <w:proofErr w:type="spellEnd"/>
      <w:r w:rsidRPr="002B1AA8">
        <w:rPr>
          <w:rFonts w:ascii="Times New Roman" w:eastAsia="Times New Roman" w:hAnsi="Times New Roman" w:cs="Times New Roman"/>
          <w:color w:val="181818"/>
          <w:sz w:val="24"/>
          <w:szCs w:val="24"/>
          <w:lang w:eastAsia="ru-RU"/>
        </w:rPr>
        <w:t xml:space="preserve"> И.А. Музей в XXI веке. – М.: Альпина Бизнес Букс, 2007.</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5. Все музеи России. Энциклопедический справочник в 3-х т. – М.: Бестселлер, 2006.</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6. Голиков А.Г. Методика работы с историческими источниками. Учебное пособие. – М.: </w:t>
      </w:r>
      <w:proofErr w:type="spellStart"/>
      <w:r w:rsidRPr="002B1AA8">
        <w:rPr>
          <w:rFonts w:ascii="Times New Roman" w:eastAsia="Times New Roman" w:hAnsi="Times New Roman" w:cs="Times New Roman"/>
          <w:color w:val="181818"/>
          <w:sz w:val="24"/>
          <w:szCs w:val="24"/>
          <w:lang w:eastAsia="ru-RU"/>
        </w:rPr>
        <w:t>Academia</w:t>
      </w:r>
      <w:proofErr w:type="spellEnd"/>
      <w:r w:rsidRPr="002B1AA8">
        <w:rPr>
          <w:rFonts w:ascii="Times New Roman" w:eastAsia="Times New Roman" w:hAnsi="Times New Roman" w:cs="Times New Roman"/>
          <w:color w:val="181818"/>
          <w:sz w:val="24"/>
          <w:szCs w:val="24"/>
          <w:lang w:eastAsia="ru-RU"/>
        </w:rPr>
        <w:t>, 2014.</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7. Добрина Н.А. </w:t>
      </w:r>
      <w:proofErr w:type="spellStart"/>
      <w:r w:rsidRPr="002B1AA8">
        <w:rPr>
          <w:rFonts w:ascii="Times New Roman" w:eastAsia="Times New Roman" w:hAnsi="Times New Roman" w:cs="Times New Roman"/>
          <w:color w:val="181818"/>
          <w:sz w:val="24"/>
          <w:szCs w:val="24"/>
          <w:lang w:eastAsia="ru-RU"/>
        </w:rPr>
        <w:t>Экскурсоведение</w:t>
      </w:r>
      <w:proofErr w:type="spellEnd"/>
      <w:r w:rsidRPr="002B1AA8">
        <w:rPr>
          <w:rFonts w:ascii="Times New Roman" w:eastAsia="Times New Roman" w:hAnsi="Times New Roman" w:cs="Times New Roman"/>
          <w:color w:val="181818"/>
          <w:sz w:val="24"/>
          <w:szCs w:val="24"/>
          <w:lang w:eastAsia="ru-RU"/>
        </w:rPr>
        <w:t>. Учебное пособие. – М.: Флинта, 2011.</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8. Долженко Г.И. Экскурсионное дело. – М.: </w:t>
      </w:r>
      <w:proofErr w:type="spellStart"/>
      <w:r w:rsidRPr="002B1AA8">
        <w:rPr>
          <w:rFonts w:ascii="Times New Roman" w:eastAsia="Times New Roman" w:hAnsi="Times New Roman" w:cs="Times New Roman"/>
          <w:color w:val="181818"/>
          <w:sz w:val="24"/>
          <w:szCs w:val="24"/>
          <w:lang w:eastAsia="ru-RU"/>
        </w:rPr>
        <w:t>МарТ</w:t>
      </w:r>
      <w:proofErr w:type="spellEnd"/>
      <w:r w:rsidRPr="002B1AA8">
        <w:rPr>
          <w:rFonts w:ascii="Times New Roman" w:eastAsia="Times New Roman" w:hAnsi="Times New Roman" w:cs="Times New Roman"/>
          <w:color w:val="181818"/>
          <w:sz w:val="24"/>
          <w:szCs w:val="24"/>
          <w:lang w:eastAsia="ru-RU"/>
        </w:rPr>
        <w:t>, 2008.</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9. Дмитриева О.И. Музейное дело России. – М.: ВК, 2010.</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10. Дубов И.В. Музееведение: исторические и краеведческие музеи. Краткий курс лекций. – СПб: Издательство СПбГУ, 2004.</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11. Емельянов Б.В. </w:t>
      </w:r>
      <w:proofErr w:type="spellStart"/>
      <w:r w:rsidRPr="002B1AA8">
        <w:rPr>
          <w:rFonts w:ascii="Times New Roman" w:eastAsia="Times New Roman" w:hAnsi="Times New Roman" w:cs="Times New Roman"/>
          <w:color w:val="181818"/>
          <w:sz w:val="24"/>
          <w:szCs w:val="24"/>
          <w:lang w:eastAsia="ru-RU"/>
        </w:rPr>
        <w:t>Экскурсоведение</w:t>
      </w:r>
      <w:proofErr w:type="spellEnd"/>
      <w:r w:rsidRPr="002B1AA8">
        <w:rPr>
          <w:rFonts w:ascii="Times New Roman" w:eastAsia="Times New Roman" w:hAnsi="Times New Roman" w:cs="Times New Roman"/>
          <w:color w:val="181818"/>
          <w:sz w:val="24"/>
          <w:szCs w:val="24"/>
          <w:lang w:eastAsia="ru-RU"/>
        </w:rPr>
        <w:t>. – М.: Советский спорт, 2004.</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12. </w:t>
      </w:r>
      <w:proofErr w:type="spellStart"/>
      <w:r w:rsidRPr="002B1AA8">
        <w:rPr>
          <w:rFonts w:ascii="Times New Roman" w:eastAsia="Times New Roman" w:hAnsi="Times New Roman" w:cs="Times New Roman"/>
          <w:color w:val="181818"/>
          <w:sz w:val="24"/>
          <w:szCs w:val="24"/>
          <w:lang w:eastAsia="ru-RU"/>
        </w:rPr>
        <w:t>Епремян</w:t>
      </w:r>
      <w:proofErr w:type="spellEnd"/>
      <w:r w:rsidRPr="002B1AA8">
        <w:rPr>
          <w:rFonts w:ascii="Times New Roman" w:eastAsia="Times New Roman" w:hAnsi="Times New Roman" w:cs="Times New Roman"/>
          <w:color w:val="181818"/>
          <w:sz w:val="24"/>
          <w:szCs w:val="24"/>
          <w:lang w:eastAsia="ru-RU"/>
        </w:rPr>
        <w:t xml:space="preserve"> С.Ж. Мои музейные заметки. – М.: ЭКСМО, 2018.</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13. Зарубин В.И. Музееведение. – М.: Научный мир, 2011.</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14. </w:t>
      </w:r>
      <w:proofErr w:type="spellStart"/>
      <w:r w:rsidRPr="002B1AA8">
        <w:rPr>
          <w:rFonts w:ascii="Times New Roman" w:eastAsia="Times New Roman" w:hAnsi="Times New Roman" w:cs="Times New Roman"/>
          <w:color w:val="181818"/>
          <w:sz w:val="24"/>
          <w:szCs w:val="24"/>
          <w:lang w:eastAsia="ru-RU"/>
        </w:rPr>
        <w:t>Идема</w:t>
      </w:r>
      <w:proofErr w:type="spellEnd"/>
      <w:r w:rsidRPr="002B1AA8">
        <w:rPr>
          <w:rFonts w:ascii="Times New Roman" w:eastAsia="Times New Roman" w:hAnsi="Times New Roman" w:cs="Times New Roman"/>
          <w:color w:val="181818"/>
          <w:sz w:val="24"/>
          <w:szCs w:val="24"/>
          <w:lang w:eastAsia="ru-RU"/>
        </w:rPr>
        <w:t xml:space="preserve"> Й. Как ходить в музей. Советы о том, как сделать посещение по-настоящему запоминающимся. – М.: Ад </w:t>
      </w:r>
      <w:proofErr w:type="spellStart"/>
      <w:r w:rsidRPr="002B1AA8">
        <w:rPr>
          <w:rFonts w:ascii="Times New Roman" w:eastAsia="Times New Roman" w:hAnsi="Times New Roman" w:cs="Times New Roman"/>
          <w:color w:val="181818"/>
          <w:sz w:val="24"/>
          <w:szCs w:val="24"/>
          <w:lang w:eastAsia="ru-RU"/>
        </w:rPr>
        <w:t>Маргинем</w:t>
      </w:r>
      <w:proofErr w:type="spellEnd"/>
      <w:r w:rsidRPr="002B1AA8">
        <w:rPr>
          <w:rFonts w:ascii="Times New Roman" w:eastAsia="Times New Roman" w:hAnsi="Times New Roman" w:cs="Times New Roman"/>
          <w:color w:val="181818"/>
          <w:sz w:val="24"/>
          <w:szCs w:val="24"/>
          <w:lang w:eastAsia="ru-RU"/>
        </w:rPr>
        <w:t xml:space="preserve"> Пресс, 2018.</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15. Ионина Н.А. 100 великих музеев мира. – М.: Вече, 1999.</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16. Калугина Т.П. Художественный музей как феномен культуры. – ИД «</w:t>
      </w:r>
      <w:proofErr w:type="spellStart"/>
      <w:r w:rsidRPr="002B1AA8">
        <w:rPr>
          <w:rFonts w:ascii="Times New Roman" w:eastAsia="Times New Roman" w:hAnsi="Times New Roman" w:cs="Times New Roman"/>
          <w:color w:val="181818"/>
          <w:sz w:val="24"/>
          <w:szCs w:val="24"/>
          <w:lang w:eastAsia="ru-RU"/>
        </w:rPr>
        <w:t>Петрополис</w:t>
      </w:r>
      <w:proofErr w:type="spellEnd"/>
      <w:r w:rsidRPr="002B1AA8">
        <w:rPr>
          <w:rFonts w:ascii="Times New Roman" w:eastAsia="Times New Roman" w:hAnsi="Times New Roman" w:cs="Times New Roman"/>
          <w:color w:val="181818"/>
          <w:sz w:val="24"/>
          <w:szCs w:val="24"/>
          <w:lang w:eastAsia="ru-RU"/>
        </w:rPr>
        <w:t>».</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17. </w:t>
      </w:r>
      <w:proofErr w:type="spellStart"/>
      <w:r w:rsidRPr="002B1AA8">
        <w:rPr>
          <w:rFonts w:ascii="Times New Roman" w:eastAsia="Times New Roman" w:hAnsi="Times New Roman" w:cs="Times New Roman"/>
          <w:color w:val="181818"/>
          <w:sz w:val="24"/>
          <w:szCs w:val="24"/>
          <w:lang w:eastAsia="ru-RU"/>
        </w:rPr>
        <w:t>Каулен</w:t>
      </w:r>
      <w:proofErr w:type="spellEnd"/>
      <w:r w:rsidRPr="002B1AA8">
        <w:rPr>
          <w:rFonts w:ascii="Times New Roman" w:eastAsia="Times New Roman" w:hAnsi="Times New Roman" w:cs="Times New Roman"/>
          <w:color w:val="181818"/>
          <w:sz w:val="24"/>
          <w:szCs w:val="24"/>
          <w:lang w:eastAsia="ru-RU"/>
        </w:rPr>
        <w:t xml:space="preserve"> М.Е. </w:t>
      </w:r>
      <w:proofErr w:type="spellStart"/>
      <w:r w:rsidRPr="002B1AA8">
        <w:rPr>
          <w:rFonts w:ascii="Times New Roman" w:eastAsia="Times New Roman" w:hAnsi="Times New Roman" w:cs="Times New Roman"/>
          <w:color w:val="181818"/>
          <w:sz w:val="24"/>
          <w:szCs w:val="24"/>
          <w:lang w:eastAsia="ru-RU"/>
        </w:rPr>
        <w:t>Музеефикация</w:t>
      </w:r>
      <w:proofErr w:type="spellEnd"/>
      <w:r w:rsidRPr="002B1AA8">
        <w:rPr>
          <w:rFonts w:ascii="Times New Roman" w:eastAsia="Times New Roman" w:hAnsi="Times New Roman" w:cs="Times New Roman"/>
          <w:color w:val="181818"/>
          <w:sz w:val="24"/>
          <w:szCs w:val="24"/>
          <w:lang w:eastAsia="ru-RU"/>
        </w:rPr>
        <w:t xml:space="preserve"> историко-культурного наследия России. – М.: </w:t>
      </w:r>
      <w:proofErr w:type="spellStart"/>
      <w:r w:rsidRPr="002B1AA8">
        <w:rPr>
          <w:rFonts w:ascii="Times New Roman" w:eastAsia="Times New Roman" w:hAnsi="Times New Roman" w:cs="Times New Roman"/>
          <w:color w:val="181818"/>
          <w:sz w:val="24"/>
          <w:szCs w:val="24"/>
          <w:lang w:eastAsia="ru-RU"/>
        </w:rPr>
        <w:t>Этерна</w:t>
      </w:r>
      <w:proofErr w:type="spellEnd"/>
      <w:r w:rsidRPr="002B1AA8">
        <w:rPr>
          <w:rFonts w:ascii="Times New Roman" w:eastAsia="Times New Roman" w:hAnsi="Times New Roman" w:cs="Times New Roman"/>
          <w:color w:val="181818"/>
          <w:sz w:val="24"/>
          <w:szCs w:val="24"/>
          <w:lang w:eastAsia="ru-RU"/>
        </w:rPr>
        <w:t>, 2012.</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18. Лорд Б., Лорд Г.Д. Менеджмент в музейном деле. /Под ред. А.Б. </w:t>
      </w:r>
      <w:proofErr w:type="spellStart"/>
      <w:r w:rsidRPr="002B1AA8">
        <w:rPr>
          <w:rFonts w:ascii="Times New Roman" w:eastAsia="Times New Roman" w:hAnsi="Times New Roman" w:cs="Times New Roman"/>
          <w:color w:val="181818"/>
          <w:sz w:val="24"/>
          <w:szCs w:val="24"/>
          <w:lang w:eastAsia="ru-RU"/>
        </w:rPr>
        <w:t>Голубовского</w:t>
      </w:r>
      <w:proofErr w:type="spellEnd"/>
      <w:r w:rsidRPr="002B1AA8">
        <w:rPr>
          <w:rFonts w:ascii="Times New Roman" w:eastAsia="Times New Roman" w:hAnsi="Times New Roman" w:cs="Times New Roman"/>
          <w:color w:val="181818"/>
          <w:sz w:val="24"/>
          <w:szCs w:val="24"/>
          <w:lang w:eastAsia="ru-RU"/>
        </w:rPr>
        <w:t>. – М.: Логос, 2002.</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19. </w:t>
      </w:r>
      <w:proofErr w:type="spellStart"/>
      <w:r w:rsidRPr="002B1AA8">
        <w:rPr>
          <w:rFonts w:ascii="Times New Roman" w:eastAsia="Times New Roman" w:hAnsi="Times New Roman" w:cs="Times New Roman"/>
          <w:color w:val="181818"/>
          <w:sz w:val="24"/>
          <w:szCs w:val="24"/>
          <w:lang w:eastAsia="ru-RU"/>
        </w:rPr>
        <w:t>Лысикова</w:t>
      </w:r>
      <w:proofErr w:type="spellEnd"/>
      <w:r w:rsidRPr="002B1AA8">
        <w:rPr>
          <w:rFonts w:ascii="Times New Roman" w:eastAsia="Times New Roman" w:hAnsi="Times New Roman" w:cs="Times New Roman"/>
          <w:color w:val="181818"/>
          <w:sz w:val="24"/>
          <w:szCs w:val="24"/>
          <w:lang w:eastAsia="ru-RU"/>
        </w:rPr>
        <w:t xml:space="preserve"> О. В. Музеи мира. – М.: Флинта, 2002.</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20. Львов М.Р. Риторика. Культура речи. – М.: АСАДЕМА, 2002.</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21. </w:t>
      </w:r>
      <w:proofErr w:type="spellStart"/>
      <w:r w:rsidRPr="002B1AA8">
        <w:rPr>
          <w:rFonts w:ascii="Times New Roman" w:eastAsia="Times New Roman" w:hAnsi="Times New Roman" w:cs="Times New Roman"/>
          <w:color w:val="181818"/>
          <w:sz w:val="24"/>
          <w:szCs w:val="24"/>
          <w:lang w:eastAsia="ru-RU"/>
        </w:rPr>
        <w:t>Мазный</w:t>
      </w:r>
      <w:proofErr w:type="spellEnd"/>
      <w:r w:rsidRPr="002B1AA8">
        <w:rPr>
          <w:rFonts w:ascii="Times New Roman" w:eastAsia="Times New Roman" w:hAnsi="Times New Roman" w:cs="Times New Roman"/>
          <w:color w:val="181818"/>
          <w:sz w:val="24"/>
          <w:szCs w:val="24"/>
          <w:lang w:eastAsia="ru-RU"/>
        </w:rPr>
        <w:t xml:space="preserve"> Н. К., Поляков Т. П., </w:t>
      </w:r>
      <w:proofErr w:type="spellStart"/>
      <w:r w:rsidRPr="002B1AA8">
        <w:rPr>
          <w:rFonts w:ascii="Times New Roman" w:eastAsia="Times New Roman" w:hAnsi="Times New Roman" w:cs="Times New Roman"/>
          <w:color w:val="181818"/>
          <w:sz w:val="24"/>
          <w:szCs w:val="24"/>
          <w:lang w:eastAsia="ru-RU"/>
        </w:rPr>
        <w:t>Шулепова</w:t>
      </w:r>
      <w:proofErr w:type="spellEnd"/>
      <w:r w:rsidRPr="002B1AA8">
        <w:rPr>
          <w:rFonts w:ascii="Times New Roman" w:eastAsia="Times New Roman" w:hAnsi="Times New Roman" w:cs="Times New Roman"/>
          <w:color w:val="181818"/>
          <w:sz w:val="24"/>
          <w:szCs w:val="24"/>
          <w:lang w:eastAsia="ru-RU"/>
        </w:rPr>
        <w:t xml:space="preserve"> Э. А. Музейная выставка: история проблемы, перспективы. – М., 1997.</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22. </w:t>
      </w:r>
      <w:proofErr w:type="spellStart"/>
      <w:r w:rsidRPr="002B1AA8">
        <w:rPr>
          <w:rFonts w:ascii="Times New Roman" w:eastAsia="Times New Roman" w:hAnsi="Times New Roman" w:cs="Times New Roman"/>
          <w:color w:val="181818"/>
          <w:sz w:val="24"/>
          <w:szCs w:val="24"/>
          <w:lang w:eastAsia="ru-RU"/>
        </w:rPr>
        <w:t>Майстровская</w:t>
      </w:r>
      <w:proofErr w:type="spellEnd"/>
      <w:r w:rsidRPr="002B1AA8">
        <w:rPr>
          <w:rFonts w:ascii="Times New Roman" w:eastAsia="Times New Roman" w:hAnsi="Times New Roman" w:cs="Times New Roman"/>
          <w:color w:val="181818"/>
          <w:sz w:val="24"/>
          <w:szCs w:val="24"/>
          <w:lang w:eastAsia="ru-RU"/>
        </w:rPr>
        <w:t xml:space="preserve"> М.Т. Музей как объект культуры. – М.: </w:t>
      </w:r>
      <w:proofErr w:type="spellStart"/>
      <w:r w:rsidRPr="002B1AA8">
        <w:rPr>
          <w:rFonts w:ascii="Times New Roman" w:eastAsia="Times New Roman" w:hAnsi="Times New Roman" w:cs="Times New Roman"/>
          <w:color w:val="181818"/>
          <w:sz w:val="24"/>
          <w:szCs w:val="24"/>
          <w:lang w:eastAsia="ru-RU"/>
        </w:rPr>
        <w:t>ПрогрессТрадиция</w:t>
      </w:r>
      <w:proofErr w:type="spellEnd"/>
      <w:r w:rsidRPr="002B1AA8">
        <w:rPr>
          <w:rFonts w:ascii="Times New Roman" w:eastAsia="Times New Roman" w:hAnsi="Times New Roman" w:cs="Times New Roman"/>
          <w:color w:val="181818"/>
          <w:sz w:val="24"/>
          <w:szCs w:val="24"/>
          <w:lang w:eastAsia="ru-RU"/>
        </w:rPr>
        <w:t>, 2016.</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23. </w:t>
      </w:r>
      <w:proofErr w:type="spellStart"/>
      <w:r w:rsidRPr="002B1AA8">
        <w:rPr>
          <w:rFonts w:ascii="Times New Roman" w:eastAsia="Times New Roman" w:hAnsi="Times New Roman" w:cs="Times New Roman"/>
          <w:color w:val="181818"/>
          <w:sz w:val="24"/>
          <w:szCs w:val="24"/>
          <w:lang w:eastAsia="ru-RU"/>
        </w:rPr>
        <w:t>Матт</w:t>
      </w:r>
      <w:proofErr w:type="spellEnd"/>
      <w:r w:rsidRPr="002B1AA8">
        <w:rPr>
          <w:rFonts w:ascii="Times New Roman" w:eastAsia="Times New Roman" w:hAnsi="Times New Roman" w:cs="Times New Roman"/>
          <w:color w:val="181818"/>
          <w:sz w:val="24"/>
          <w:szCs w:val="24"/>
          <w:lang w:eastAsia="ru-RU"/>
        </w:rPr>
        <w:t xml:space="preserve"> Г. Искусство управлять музеями. – М.: ЭКСМО, 2019.</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24. Ораторское искусство и деловое общение. – М.: Новое знание, 2005.</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25. </w:t>
      </w:r>
      <w:proofErr w:type="spellStart"/>
      <w:r w:rsidRPr="002B1AA8">
        <w:rPr>
          <w:rFonts w:ascii="Times New Roman" w:eastAsia="Times New Roman" w:hAnsi="Times New Roman" w:cs="Times New Roman"/>
          <w:color w:val="181818"/>
          <w:sz w:val="24"/>
          <w:szCs w:val="24"/>
          <w:lang w:eastAsia="ru-RU"/>
        </w:rPr>
        <w:t>Пинтосевич</w:t>
      </w:r>
      <w:proofErr w:type="spellEnd"/>
      <w:r w:rsidRPr="002B1AA8">
        <w:rPr>
          <w:rFonts w:ascii="Times New Roman" w:eastAsia="Times New Roman" w:hAnsi="Times New Roman" w:cs="Times New Roman"/>
          <w:color w:val="181818"/>
          <w:sz w:val="24"/>
          <w:szCs w:val="24"/>
          <w:lang w:eastAsia="ru-RU"/>
        </w:rPr>
        <w:t xml:space="preserve"> И. Выступай! Уверенность в себе и ораторское мастерство за 30 дней. – М.: ЭКСМО, 2013.</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26. Поляков, Т. П. Мифология музейного проектирования. – М.: АПРИКТ МК РФ, 2003.</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27. Российская музейная энциклопедия. В 2-х т. – М.: </w:t>
      </w:r>
      <w:proofErr w:type="spellStart"/>
      <w:r w:rsidRPr="002B1AA8">
        <w:rPr>
          <w:rFonts w:ascii="Times New Roman" w:eastAsia="Times New Roman" w:hAnsi="Times New Roman" w:cs="Times New Roman"/>
          <w:color w:val="181818"/>
          <w:sz w:val="24"/>
          <w:szCs w:val="24"/>
          <w:lang w:eastAsia="ru-RU"/>
        </w:rPr>
        <w:t>Рипол</w:t>
      </w:r>
      <w:proofErr w:type="spellEnd"/>
      <w:r w:rsidRPr="002B1AA8">
        <w:rPr>
          <w:rFonts w:ascii="Times New Roman" w:eastAsia="Times New Roman" w:hAnsi="Times New Roman" w:cs="Times New Roman"/>
          <w:color w:val="181818"/>
          <w:sz w:val="24"/>
          <w:szCs w:val="24"/>
          <w:lang w:eastAsia="ru-RU"/>
        </w:rPr>
        <w:t xml:space="preserve"> Классик, 2001.</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28. Сафонов А.А., Сафонова М.А. Музейное дело и охрана памятников. Учебник и практикум. – М.: </w:t>
      </w:r>
      <w:proofErr w:type="spellStart"/>
      <w:r w:rsidRPr="002B1AA8">
        <w:rPr>
          <w:rFonts w:ascii="Times New Roman" w:eastAsia="Times New Roman" w:hAnsi="Times New Roman" w:cs="Times New Roman"/>
          <w:color w:val="181818"/>
          <w:sz w:val="24"/>
          <w:szCs w:val="24"/>
          <w:lang w:eastAsia="ru-RU"/>
        </w:rPr>
        <w:t>Юрайт</w:t>
      </w:r>
      <w:proofErr w:type="spellEnd"/>
      <w:r w:rsidRPr="002B1AA8">
        <w:rPr>
          <w:rFonts w:ascii="Times New Roman" w:eastAsia="Times New Roman" w:hAnsi="Times New Roman" w:cs="Times New Roman"/>
          <w:color w:val="181818"/>
          <w:sz w:val="24"/>
          <w:szCs w:val="24"/>
          <w:lang w:eastAsia="ru-RU"/>
        </w:rPr>
        <w:t>, 2019.</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29. </w:t>
      </w:r>
      <w:proofErr w:type="spellStart"/>
      <w:r w:rsidRPr="002B1AA8">
        <w:rPr>
          <w:rFonts w:ascii="Times New Roman" w:eastAsia="Times New Roman" w:hAnsi="Times New Roman" w:cs="Times New Roman"/>
          <w:color w:val="181818"/>
          <w:sz w:val="24"/>
          <w:szCs w:val="24"/>
          <w:lang w:eastAsia="ru-RU"/>
        </w:rPr>
        <w:t>Сопер</w:t>
      </w:r>
      <w:proofErr w:type="spellEnd"/>
      <w:r w:rsidRPr="002B1AA8">
        <w:rPr>
          <w:rFonts w:ascii="Times New Roman" w:eastAsia="Times New Roman" w:hAnsi="Times New Roman" w:cs="Times New Roman"/>
          <w:color w:val="181818"/>
          <w:sz w:val="24"/>
          <w:szCs w:val="24"/>
          <w:lang w:eastAsia="ru-RU"/>
        </w:rPr>
        <w:t xml:space="preserve"> П. Л. Основы искусства речи. – Ростов на/Д.: Феникс, 2002.</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30. Сотникова С.И. </w:t>
      </w:r>
      <w:proofErr w:type="spellStart"/>
      <w:r w:rsidRPr="002B1AA8">
        <w:rPr>
          <w:rFonts w:ascii="Times New Roman" w:eastAsia="Times New Roman" w:hAnsi="Times New Roman" w:cs="Times New Roman"/>
          <w:color w:val="181818"/>
          <w:sz w:val="24"/>
          <w:szCs w:val="24"/>
          <w:lang w:eastAsia="ru-RU"/>
        </w:rPr>
        <w:t>Музеология</w:t>
      </w:r>
      <w:proofErr w:type="spellEnd"/>
      <w:r w:rsidRPr="002B1AA8">
        <w:rPr>
          <w:rFonts w:ascii="Times New Roman" w:eastAsia="Times New Roman" w:hAnsi="Times New Roman" w:cs="Times New Roman"/>
          <w:color w:val="181818"/>
          <w:sz w:val="24"/>
          <w:szCs w:val="24"/>
          <w:lang w:eastAsia="ru-RU"/>
        </w:rPr>
        <w:t>. Учеб. Пособие для вузов. – М.: Дрофа, 2010.</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31. Столяров Б.В. Музейная педагогика. История, теория, практика. – М.: Высшая школа, 2004.</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32. Таранов П.С. Искусство риторики. Учебное пособие. – М.: </w:t>
      </w:r>
      <w:proofErr w:type="spellStart"/>
      <w:r w:rsidRPr="002B1AA8">
        <w:rPr>
          <w:rFonts w:ascii="Times New Roman" w:eastAsia="Times New Roman" w:hAnsi="Times New Roman" w:cs="Times New Roman"/>
          <w:color w:val="181818"/>
          <w:sz w:val="24"/>
          <w:szCs w:val="24"/>
          <w:lang w:eastAsia="ru-RU"/>
        </w:rPr>
        <w:t>Эксмо</w:t>
      </w:r>
      <w:proofErr w:type="spellEnd"/>
      <w:r w:rsidRPr="002B1AA8">
        <w:rPr>
          <w:rFonts w:ascii="Times New Roman" w:eastAsia="Times New Roman" w:hAnsi="Times New Roman" w:cs="Times New Roman"/>
          <w:color w:val="181818"/>
          <w:sz w:val="24"/>
          <w:szCs w:val="24"/>
          <w:lang w:eastAsia="ru-RU"/>
        </w:rPr>
        <w:t>, 2002.</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33. </w:t>
      </w:r>
      <w:proofErr w:type="spellStart"/>
      <w:r w:rsidRPr="002B1AA8">
        <w:rPr>
          <w:rFonts w:ascii="Times New Roman" w:eastAsia="Times New Roman" w:hAnsi="Times New Roman" w:cs="Times New Roman"/>
          <w:color w:val="181818"/>
          <w:sz w:val="24"/>
          <w:szCs w:val="24"/>
          <w:lang w:eastAsia="ru-RU"/>
        </w:rPr>
        <w:t>Тельчаров</w:t>
      </w:r>
      <w:proofErr w:type="spellEnd"/>
      <w:r w:rsidRPr="002B1AA8">
        <w:rPr>
          <w:rFonts w:ascii="Times New Roman" w:eastAsia="Times New Roman" w:hAnsi="Times New Roman" w:cs="Times New Roman"/>
          <w:color w:val="181818"/>
          <w:sz w:val="24"/>
          <w:szCs w:val="24"/>
          <w:lang w:eastAsia="ru-RU"/>
        </w:rPr>
        <w:t xml:space="preserve"> А.Д. Музееведение. – М.: Научный мир, 2011.</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34. </w:t>
      </w:r>
      <w:proofErr w:type="spellStart"/>
      <w:r w:rsidRPr="002B1AA8">
        <w:rPr>
          <w:rFonts w:ascii="Times New Roman" w:eastAsia="Times New Roman" w:hAnsi="Times New Roman" w:cs="Times New Roman"/>
          <w:color w:val="181818"/>
          <w:sz w:val="24"/>
          <w:szCs w:val="24"/>
          <w:lang w:eastAsia="ru-RU"/>
        </w:rPr>
        <w:t>Тельчаров</w:t>
      </w:r>
      <w:proofErr w:type="spellEnd"/>
      <w:r w:rsidRPr="002B1AA8">
        <w:rPr>
          <w:rFonts w:ascii="Times New Roman" w:eastAsia="Times New Roman" w:hAnsi="Times New Roman" w:cs="Times New Roman"/>
          <w:color w:val="181818"/>
          <w:sz w:val="24"/>
          <w:szCs w:val="24"/>
          <w:lang w:eastAsia="ru-RU"/>
        </w:rPr>
        <w:t xml:space="preserve"> А.Д. Основы музейного дела. Курс лекций. – М.: </w:t>
      </w:r>
      <w:proofErr w:type="spellStart"/>
      <w:r w:rsidRPr="002B1AA8">
        <w:rPr>
          <w:rFonts w:ascii="Times New Roman" w:eastAsia="Times New Roman" w:hAnsi="Times New Roman" w:cs="Times New Roman"/>
          <w:color w:val="181818"/>
          <w:sz w:val="24"/>
          <w:szCs w:val="24"/>
          <w:lang w:eastAsia="ru-RU"/>
        </w:rPr>
        <w:t>ОмегаЛ</w:t>
      </w:r>
      <w:proofErr w:type="spellEnd"/>
      <w:r w:rsidRPr="002B1AA8">
        <w:rPr>
          <w:rFonts w:ascii="Times New Roman" w:eastAsia="Times New Roman" w:hAnsi="Times New Roman" w:cs="Times New Roman"/>
          <w:color w:val="181818"/>
          <w:sz w:val="24"/>
          <w:szCs w:val="24"/>
          <w:lang w:eastAsia="ru-RU"/>
        </w:rPr>
        <w:t>, 2005.</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35. Томсон Г.В. Музейный климат. – М.: </w:t>
      </w:r>
      <w:proofErr w:type="spellStart"/>
      <w:r w:rsidRPr="002B1AA8">
        <w:rPr>
          <w:rFonts w:ascii="Times New Roman" w:eastAsia="Times New Roman" w:hAnsi="Times New Roman" w:cs="Times New Roman"/>
          <w:color w:val="181818"/>
          <w:sz w:val="24"/>
          <w:szCs w:val="24"/>
          <w:lang w:eastAsia="ru-RU"/>
        </w:rPr>
        <w:t>Скифия</w:t>
      </w:r>
      <w:proofErr w:type="spellEnd"/>
      <w:r w:rsidRPr="002B1AA8">
        <w:rPr>
          <w:rFonts w:ascii="Times New Roman" w:eastAsia="Times New Roman" w:hAnsi="Times New Roman" w:cs="Times New Roman"/>
          <w:color w:val="181818"/>
          <w:sz w:val="24"/>
          <w:szCs w:val="24"/>
          <w:lang w:eastAsia="ru-RU"/>
        </w:rPr>
        <w:t>, 2007.</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 36. </w:t>
      </w:r>
      <w:proofErr w:type="spellStart"/>
      <w:r w:rsidRPr="002B1AA8">
        <w:rPr>
          <w:rFonts w:ascii="Times New Roman" w:eastAsia="Times New Roman" w:hAnsi="Times New Roman" w:cs="Times New Roman"/>
          <w:color w:val="181818"/>
          <w:sz w:val="24"/>
          <w:szCs w:val="24"/>
          <w:lang w:eastAsia="ru-RU"/>
        </w:rPr>
        <w:t>Турьинская</w:t>
      </w:r>
      <w:proofErr w:type="spellEnd"/>
      <w:r w:rsidRPr="002B1AA8">
        <w:rPr>
          <w:rFonts w:ascii="Times New Roman" w:eastAsia="Times New Roman" w:hAnsi="Times New Roman" w:cs="Times New Roman"/>
          <w:color w:val="181818"/>
          <w:sz w:val="24"/>
          <w:szCs w:val="24"/>
          <w:lang w:eastAsia="ru-RU"/>
        </w:rPr>
        <w:t xml:space="preserve"> Х. Музейное дело в России в 1907-1936 годы. – М.: </w:t>
      </w:r>
      <w:proofErr w:type="spellStart"/>
      <w:r w:rsidRPr="002B1AA8">
        <w:rPr>
          <w:rFonts w:ascii="Times New Roman" w:eastAsia="Times New Roman" w:hAnsi="Times New Roman" w:cs="Times New Roman"/>
          <w:color w:val="181818"/>
          <w:sz w:val="24"/>
          <w:szCs w:val="24"/>
          <w:lang w:eastAsia="ru-RU"/>
        </w:rPr>
        <w:t>Принт</w:t>
      </w:r>
      <w:proofErr w:type="spellEnd"/>
      <w:r w:rsidRPr="002B1AA8">
        <w:rPr>
          <w:rFonts w:ascii="Times New Roman" w:eastAsia="Times New Roman" w:hAnsi="Times New Roman" w:cs="Times New Roman"/>
          <w:color w:val="181818"/>
          <w:sz w:val="24"/>
          <w:szCs w:val="24"/>
          <w:lang w:eastAsia="ru-RU"/>
        </w:rPr>
        <w:t>, 2001.</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37. Управление музеями: музейная деятельность в XXI веке. – М.: Издательство Государственного Эрмитажа, 2005.</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lastRenderedPageBreak/>
        <w:t> 38. Хадсон К. Влиятельные музеи. – М.: Сибирский хронограф, 2001.</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39. </w:t>
      </w:r>
      <w:proofErr w:type="spellStart"/>
      <w:r w:rsidRPr="002B1AA8">
        <w:rPr>
          <w:rFonts w:ascii="Times New Roman" w:eastAsia="Times New Roman" w:hAnsi="Times New Roman" w:cs="Times New Roman"/>
          <w:color w:val="181818"/>
          <w:sz w:val="24"/>
          <w:szCs w:val="24"/>
          <w:lang w:eastAsia="ru-RU"/>
        </w:rPr>
        <w:t>Шляхтина</w:t>
      </w:r>
      <w:proofErr w:type="spellEnd"/>
      <w:r w:rsidRPr="002B1AA8">
        <w:rPr>
          <w:rFonts w:ascii="Times New Roman" w:eastAsia="Times New Roman" w:hAnsi="Times New Roman" w:cs="Times New Roman"/>
          <w:color w:val="181818"/>
          <w:sz w:val="24"/>
          <w:szCs w:val="24"/>
          <w:lang w:eastAsia="ru-RU"/>
        </w:rPr>
        <w:t xml:space="preserve"> Л. Основы музейного дела: теория и практика. – СПб: Лань, 2016.</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40. Штайнер Р. Мастер-класс ораторского искусства. – М.: </w:t>
      </w:r>
      <w:proofErr w:type="spellStart"/>
      <w:r w:rsidRPr="002B1AA8">
        <w:rPr>
          <w:rFonts w:ascii="Times New Roman" w:eastAsia="Times New Roman" w:hAnsi="Times New Roman" w:cs="Times New Roman"/>
          <w:color w:val="181818"/>
          <w:sz w:val="24"/>
          <w:szCs w:val="24"/>
          <w:lang w:eastAsia="ru-RU"/>
        </w:rPr>
        <w:t>Лонгин</w:t>
      </w:r>
      <w:proofErr w:type="spellEnd"/>
      <w:r w:rsidRPr="002B1AA8">
        <w:rPr>
          <w:rFonts w:ascii="Times New Roman" w:eastAsia="Times New Roman" w:hAnsi="Times New Roman" w:cs="Times New Roman"/>
          <w:color w:val="181818"/>
          <w:sz w:val="24"/>
          <w:szCs w:val="24"/>
          <w:lang w:eastAsia="ru-RU"/>
        </w:rPr>
        <w:t>, 2011.</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41. Шуберт К. Удел куратора: концепция музея от Великой французской революции до наших дней. – М.: </w:t>
      </w:r>
      <w:proofErr w:type="spellStart"/>
      <w:r w:rsidRPr="002B1AA8">
        <w:rPr>
          <w:rFonts w:ascii="Times New Roman" w:eastAsia="Times New Roman" w:hAnsi="Times New Roman" w:cs="Times New Roman"/>
          <w:color w:val="181818"/>
          <w:sz w:val="24"/>
          <w:szCs w:val="24"/>
          <w:lang w:eastAsia="ru-RU"/>
        </w:rPr>
        <w:t>Publishing</w:t>
      </w:r>
      <w:proofErr w:type="spellEnd"/>
      <w:r w:rsidRPr="002B1AA8">
        <w:rPr>
          <w:rFonts w:ascii="Times New Roman" w:eastAsia="Times New Roman" w:hAnsi="Times New Roman" w:cs="Times New Roman"/>
          <w:color w:val="181818"/>
          <w:sz w:val="24"/>
          <w:szCs w:val="24"/>
          <w:lang w:eastAsia="ru-RU"/>
        </w:rPr>
        <w:t>, 2016.</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42. </w:t>
      </w:r>
      <w:proofErr w:type="spellStart"/>
      <w:r w:rsidRPr="002B1AA8">
        <w:rPr>
          <w:rFonts w:ascii="Times New Roman" w:eastAsia="Times New Roman" w:hAnsi="Times New Roman" w:cs="Times New Roman"/>
          <w:color w:val="181818"/>
          <w:sz w:val="24"/>
          <w:szCs w:val="24"/>
          <w:lang w:eastAsia="ru-RU"/>
        </w:rPr>
        <w:t>Шулепова</w:t>
      </w:r>
      <w:proofErr w:type="spellEnd"/>
      <w:r w:rsidRPr="002B1AA8">
        <w:rPr>
          <w:rFonts w:ascii="Times New Roman" w:eastAsia="Times New Roman" w:hAnsi="Times New Roman" w:cs="Times New Roman"/>
          <w:color w:val="181818"/>
          <w:sz w:val="24"/>
          <w:szCs w:val="24"/>
          <w:lang w:eastAsia="ru-RU"/>
        </w:rPr>
        <w:t xml:space="preserve"> Э.А., </w:t>
      </w:r>
      <w:proofErr w:type="spellStart"/>
      <w:r w:rsidRPr="002B1AA8">
        <w:rPr>
          <w:rFonts w:ascii="Times New Roman" w:eastAsia="Times New Roman" w:hAnsi="Times New Roman" w:cs="Times New Roman"/>
          <w:color w:val="181818"/>
          <w:sz w:val="24"/>
          <w:szCs w:val="24"/>
          <w:lang w:eastAsia="ru-RU"/>
        </w:rPr>
        <w:t>Каулен</w:t>
      </w:r>
      <w:proofErr w:type="spellEnd"/>
      <w:r w:rsidRPr="002B1AA8">
        <w:rPr>
          <w:rFonts w:ascii="Times New Roman" w:eastAsia="Times New Roman" w:hAnsi="Times New Roman" w:cs="Times New Roman"/>
          <w:color w:val="181818"/>
          <w:sz w:val="24"/>
          <w:szCs w:val="24"/>
          <w:lang w:eastAsia="ru-RU"/>
        </w:rPr>
        <w:t xml:space="preserve"> М., </w:t>
      </w:r>
      <w:proofErr w:type="spellStart"/>
      <w:r w:rsidRPr="002B1AA8">
        <w:rPr>
          <w:rFonts w:ascii="Times New Roman" w:eastAsia="Times New Roman" w:hAnsi="Times New Roman" w:cs="Times New Roman"/>
          <w:color w:val="181818"/>
          <w:sz w:val="24"/>
          <w:szCs w:val="24"/>
          <w:lang w:eastAsia="ru-RU"/>
        </w:rPr>
        <w:t>Сундиева</w:t>
      </w:r>
      <w:proofErr w:type="spellEnd"/>
      <w:r w:rsidRPr="002B1AA8">
        <w:rPr>
          <w:rFonts w:ascii="Times New Roman" w:eastAsia="Times New Roman" w:hAnsi="Times New Roman" w:cs="Times New Roman"/>
          <w:color w:val="181818"/>
          <w:sz w:val="24"/>
          <w:szCs w:val="24"/>
          <w:lang w:eastAsia="ru-RU"/>
        </w:rPr>
        <w:t xml:space="preserve"> А. Музееведческая мысль в России VII-XX.</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43. Энциклопедия ораторского искусства. – М.:1000 бестселлеров, 2017.</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xml:space="preserve">44. Эра </w:t>
      </w:r>
      <w:proofErr w:type="spellStart"/>
      <w:r w:rsidRPr="002B1AA8">
        <w:rPr>
          <w:rFonts w:ascii="Times New Roman" w:eastAsia="Times New Roman" w:hAnsi="Times New Roman" w:cs="Times New Roman"/>
          <w:color w:val="181818"/>
          <w:sz w:val="24"/>
          <w:szCs w:val="24"/>
          <w:lang w:eastAsia="ru-RU"/>
        </w:rPr>
        <w:t>Румянцевского</w:t>
      </w:r>
      <w:proofErr w:type="spellEnd"/>
      <w:r w:rsidRPr="002B1AA8">
        <w:rPr>
          <w:rFonts w:ascii="Times New Roman" w:eastAsia="Times New Roman" w:hAnsi="Times New Roman" w:cs="Times New Roman"/>
          <w:color w:val="181818"/>
          <w:sz w:val="24"/>
          <w:szCs w:val="24"/>
          <w:lang w:eastAsia="ru-RU"/>
        </w:rPr>
        <w:t xml:space="preserve"> музея. Из истории формирования собрания ГМИИ им. А.С. Пушкина. В 2-х т. – М.: Издательство Государственного Эрмитажа, 2010.</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45. Юренева Т.Ю. Музееведение. Учебник для высшей школы. – М.: Академический проект, 2007. 46. Юренева Т.Ю. Музей в мировой культуре. – М.: Русское слово, 2003.</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47. Я поведу тебя в музей: истории, рассказанные музейщиками России. – М.: АСТ, 2017.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741332" w:rsidRPr="002B1AA8" w:rsidRDefault="00741332"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jc w:val="center"/>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4"/>
          <w:szCs w:val="24"/>
          <w:lang w:eastAsia="ru-RU"/>
        </w:rPr>
        <w:lastRenderedPageBreak/>
        <w:t> </w:t>
      </w:r>
      <w:r w:rsidRPr="002B1AA8">
        <w:rPr>
          <w:rFonts w:ascii="Times New Roman" w:eastAsia="Times New Roman" w:hAnsi="Times New Roman" w:cs="Times New Roman"/>
          <w:color w:val="181818"/>
          <w:sz w:val="21"/>
          <w:szCs w:val="21"/>
          <w:lang w:eastAsia="ru-RU"/>
        </w:rPr>
        <w:t>КРАТКИЙ СЛОВАРЬ МУЗЕЙНЫХ ТЕРМИНОВ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Актив школьного музея</w:t>
      </w:r>
      <w:r w:rsidRPr="002B1AA8">
        <w:rPr>
          <w:rFonts w:ascii="Times New Roman" w:eastAsia="Times New Roman" w:hAnsi="Times New Roman" w:cs="Times New Roman"/>
          <w:color w:val="181818"/>
          <w:sz w:val="21"/>
          <w:szCs w:val="21"/>
          <w:lang w:eastAsia="ru-RU"/>
        </w:rPr>
        <w:t> – коллектив учащихся, педагогов, учителей, родителей, попечителей, участвующих в реализации социальных функций школьного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Акт приема</w:t>
      </w:r>
      <w:r w:rsidRPr="002B1AA8">
        <w:rPr>
          <w:rFonts w:ascii="Times New Roman" w:eastAsia="Times New Roman" w:hAnsi="Times New Roman" w:cs="Times New Roman"/>
          <w:color w:val="181818"/>
          <w:sz w:val="21"/>
          <w:szCs w:val="21"/>
          <w:lang w:eastAsia="ru-RU"/>
        </w:rPr>
        <w:t> – юридический документ, удостоверяющий факт приема музеем предметов музейного значения или научно-вспомогательных материалов от их владельцев на постоянное или временное хранение. Акт сверки наличия фондов – юридический документ, составленный по результатам сверки наличия хранящихся в музее фондов с записями в книге поступлений. Сверка наличия фондов в музее проводится, как правило, во время очередной паспортизации. Составляется членами аттестационной комиссии совместно с лицом, ответственным за хранение фондов.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Археологические находки</w:t>
      </w:r>
      <w:r w:rsidRPr="002B1AA8">
        <w:rPr>
          <w:rFonts w:ascii="Times New Roman" w:eastAsia="Times New Roman" w:hAnsi="Times New Roman" w:cs="Times New Roman"/>
          <w:color w:val="181818"/>
          <w:sz w:val="21"/>
          <w:szCs w:val="21"/>
          <w:lang w:eastAsia="ru-RU"/>
        </w:rPr>
        <w:t> – особая группа предметов. Памятники материальной культуры, искусства, письменности, остатки животных и растений, найденные в ходе раскопок, разведок, сборов, случайные находки в земле или на поверхности и относящиеся ко времени до начала XVIII 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Атрибуция </w:t>
      </w:r>
      <w:r w:rsidRPr="002B1AA8">
        <w:rPr>
          <w:rFonts w:ascii="Times New Roman" w:eastAsia="Times New Roman" w:hAnsi="Times New Roman" w:cs="Times New Roman"/>
          <w:color w:val="181818"/>
          <w:sz w:val="21"/>
          <w:szCs w:val="21"/>
          <w:lang w:eastAsia="ru-RU"/>
        </w:rPr>
        <w:t>– выявление основных признаков, определяющих название, назначение, устройство, материал, размеры, технику изготовления, авторство, хронологию и географию создания и бытования музейного предмета. Устанавливает связь предмета с историческими событиями или лицами, с этнической средой, расшифровываются надписи, клемма и др. знаки, нанесенные на предмет, определяется степень сохранности предмета, описываются его повреждения. </w:t>
      </w:r>
      <w:proofErr w:type="spellStart"/>
      <w:r w:rsidRPr="002B1AA8">
        <w:rPr>
          <w:rFonts w:ascii="Times New Roman" w:eastAsia="Times New Roman" w:hAnsi="Times New Roman" w:cs="Times New Roman"/>
          <w:i/>
          <w:iCs/>
          <w:color w:val="181818"/>
          <w:sz w:val="21"/>
          <w:szCs w:val="21"/>
          <w:lang w:eastAsia="ru-RU"/>
        </w:rPr>
        <w:t>Аттрактивность</w:t>
      </w:r>
      <w:proofErr w:type="spellEnd"/>
      <w:r w:rsidRPr="002B1AA8">
        <w:rPr>
          <w:rFonts w:ascii="Times New Roman" w:eastAsia="Times New Roman" w:hAnsi="Times New Roman" w:cs="Times New Roman"/>
          <w:i/>
          <w:iCs/>
          <w:color w:val="181818"/>
          <w:sz w:val="21"/>
          <w:szCs w:val="21"/>
          <w:lang w:eastAsia="ru-RU"/>
        </w:rPr>
        <w:t xml:space="preserve"> музейного предмета</w:t>
      </w:r>
      <w:r w:rsidRPr="002B1AA8">
        <w:rPr>
          <w:rFonts w:ascii="Times New Roman" w:eastAsia="Times New Roman" w:hAnsi="Times New Roman" w:cs="Times New Roman"/>
          <w:color w:val="181818"/>
          <w:sz w:val="21"/>
          <w:szCs w:val="21"/>
          <w:lang w:eastAsia="ru-RU"/>
        </w:rPr>
        <w:t> – способность предмета привлекать внимание посетителей своими внешними особенностями (формой, цветом, размером), а также художественной, мемориальной и исторической ценностью.</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Вещевые источники</w:t>
      </w:r>
      <w:r w:rsidRPr="002B1AA8">
        <w:rPr>
          <w:rFonts w:ascii="Times New Roman" w:eastAsia="Times New Roman" w:hAnsi="Times New Roman" w:cs="Times New Roman"/>
          <w:color w:val="181818"/>
          <w:sz w:val="21"/>
          <w:szCs w:val="21"/>
          <w:lang w:eastAsia="ru-RU"/>
        </w:rPr>
        <w:t> – музейные предметы, представляющие собой вещи, изготовленные человеком и выступающие как источник информации о различных аспектах исторической деятельности.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Военно-исторические музеи</w:t>
      </w:r>
      <w:r w:rsidRPr="002B1AA8">
        <w:rPr>
          <w:rFonts w:ascii="Times New Roman" w:eastAsia="Times New Roman" w:hAnsi="Times New Roman" w:cs="Times New Roman"/>
          <w:color w:val="181818"/>
          <w:sz w:val="21"/>
          <w:szCs w:val="21"/>
          <w:lang w:eastAsia="ru-RU"/>
        </w:rPr>
        <w:t> – музеи исторического профиля, собрания которых документируют военную историю, развитие военного искусства, оружия, военной техники и снаряжения. Школьные музеи боевой славы могут быть отнесены к этой категории музеев. Воспроизведение - предмет, создаваемый с целью точной передачи внешнего вида музейного предмета (копии, репродукции, слепки и т.п.) В школьных музеях воспроизведение может быть использовано для экспонирования холодного и огнестрельного оружия, государственных наград, изделий из драгметаллов.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Временное хранение</w:t>
      </w:r>
      <w:r w:rsidRPr="002B1AA8">
        <w:rPr>
          <w:rFonts w:ascii="Times New Roman" w:eastAsia="Times New Roman" w:hAnsi="Times New Roman" w:cs="Times New Roman"/>
          <w:color w:val="181818"/>
          <w:sz w:val="21"/>
          <w:szCs w:val="21"/>
          <w:lang w:eastAsia="ru-RU"/>
        </w:rPr>
        <w:t> – хранение музейных предметов, полученных на ограниченный период времени для использования в экспозиции, на выставке или для проведения массового мероприятия.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Выставка мемориальная</w:t>
      </w:r>
      <w:r w:rsidRPr="002B1AA8">
        <w:rPr>
          <w:rFonts w:ascii="Times New Roman" w:eastAsia="Times New Roman" w:hAnsi="Times New Roman" w:cs="Times New Roman"/>
          <w:color w:val="181818"/>
          <w:sz w:val="21"/>
          <w:szCs w:val="21"/>
          <w:lang w:eastAsia="ru-RU"/>
        </w:rPr>
        <w:t> – музейная выставка, посвященная памяти какого-либо человека или события. При ее создании предпочтительно использование подлинных предметов, в т. ч. полученных на временное хранение. Выставка музейная – временная музейная экспозиция, посвященная актуальной теме и построенная на музейных экспонатах.</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Генеалогия </w:t>
      </w:r>
      <w:r w:rsidRPr="002B1AA8">
        <w:rPr>
          <w:rFonts w:ascii="Times New Roman" w:eastAsia="Times New Roman" w:hAnsi="Times New Roman" w:cs="Times New Roman"/>
          <w:color w:val="181818"/>
          <w:sz w:val="21"/>
          <w:szCs w:val="21"/>
          <w:lang w:eastAsia="ru-RU"/>
        </w:rPr>
        <w:t>– вспомогательная историческая дисциплина, изучающая происхождение и родственные связи конкретных лиц, родов, фамилий; составление родословий.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Г</w:t>
      </w:r>
      <w:r w:rsidRPr="002B1AA8">
        <w:rPr>
          <w:rFonts w:ascii="Times New Roman" w:eastAsia="Times New Roman" w:hAnsi="Times New Roman" w:cs="Times New Roman"/>
          <w:i/>
          <w:iCs/>
          <w:color w:val="181818"/>
          <w:sz w:val="21"/>
          <w:szCs w:val="21"/>
          <w:lang w:eastAsia="ru-RU"/>
        </w:rPr>
        <w:t>еральдика </w:t>
      </w:r>
      <w:r w:rsidRPr="002B1AA8">
        <w:rPr>
          <w:rFonts w:ascii="Times New Roman" w:eastAsia="Times New Roman" w:hAnsi="Times New Roman" w:cs="Times New Roman"/>
          <w:color w:val="181818"/>
          <w:sz w:val="21"/>
          <w:szCs w:val="21"/>
          <w:lang w:eastAsia="ru-RU"/>
        </w:rPr>
        <w:t>– вспомогательная историческая дисциплина, изучающая гербы (государственные, городов, фамилий, родов и т.д.)</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Главный хранитель</w:t>
      </w:r>
      <w:r w:rsidRPr="002B1AA8">
        <w:rPr>
          <w:rFonts w:ascii="Times New Roman" w:eastAsia="Times New Roman" w:hAnsi="Times New Roman" w:cs="Times New Roman"/>
          <w:color w:val="181818"/>
          <w:sz w:val="21"/>
          <w:szCs w:val="21"/>
          <w:lang w:eastAsia="ru-RU"/>
        </w:rPr>
        <w:t> – член Совета школьного музея из числа старших школьников или педагогов, отвечающий за организацию учета, хранения, научного описания музейных предметов, обеспечение их сохранности в фондах и экспозиции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Датировка</w:t>
      </w:r>
      <w:r w:rsidRPr="002B1AA8">
        <w:rPr>
          <w:rFonts w:ascii="Times New Roman" w:eastAsia="Times New Roman" w:hAnsi="Times New Roman" w:cs="Times New Roman"/>
          <w:color w:val="181818"/>
          <w:sz w:val="21"/>
          <w:szCs w:val="21"/>
          <w:lang w:eastAsia="ru-RU"/>
        </w:rPr>
        <w:t> – важнейший элемент атрибуции музейного предмета: определение времени его создания, изготовления или бытования. Очень важно установить и зафиксировать эти сведения в момент обнаружения или получения предмета от владельца.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Диорама</w:t>
      </w:r>
      <w:r w:rsidRPr="002B1AA8">
        <w:rPr>
          <w:rFonts w:ascii="Times New Roman" w:eastAsia="Times New Roman" w:hAnsi="Times New Roman" w:cs="Times New Roman"/>
          <w:color w:val="181818"/>
          <w:sz w:val="21"/>
          <w:szCs w:val="21"/>
          <w:lang w:eastAsia="ru-RU"/>
        </w:rPr>
        <w:t> – экспозиционный комплекс, в основу которого положено специфическое произведение фона (задника) с объемным передним планом. Создаются для воссоздания музейно-художественными средствами конкретных исторических событий, природных ландшафтов, производственных комплексов.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Документирование</w:t>
      </w:r>
      <w:r w:rsidRPr="002B1AA8">
        <w:rPr>
          <w:rFonts w:ascii="Times New Roman" w:eastAsia="Times New Roman" w:hAnsi="Times New Roman" w:cs="Times New Roman"/>
          <w:color w:val="181818"/>
          <w:sz w:val="21"/>
          <w:szCs w:val="21"/>
          <w:lang w:eastAsia="ru-RU"/>
        </w:rPr>
        <w:t> – целенаправленное отражение в музейном собрании с помощью музейных предметов и другой информации тех исторических, социальных или природных процессов и явлений, которые изучает музей в соответствии со своим профилем и статусом в музейной сети. </w:t>
      </w:r>
      <w:r w:rsidRPr="002B1AA8">
        <w:rPr>
          <w:rFonts w:ascii="Times New Roman" w:eastAsia="Times New Roman" w:hAnsi="Times New Roman" w:cs="Times New Roman"/>
          <w:i/>
          <w:iCs/>
          <w:color w:val="181818"/>
          <w:sz w:val="21"/>
          <w:szCs w:val="21"/>
          <w:lang w:eastAsia="ru-RU"/>
        </w:rPr>
        <w:t>Дублет</w:t>
      </w:r>
      <w:r w:rsidRPr="002B1AA8">
        <w:rPr>
          <w:rFonts w:ascii="Times New Roman" w:eastAsia="Times New Roman" w:hAnsi="Times New Roman" w:cs="Times New Roman"/>
          <w:color w:val="181818"/>
          <w:sz w:val="21"/>
          <w:szCs w:val="21"/>
          <w:lang w:eastAsia="ru-RU"/>
        </w:rPr>
        <w:t> – музейные предметы, имеющие внешнее сходство и одинаковую научную, историческую, художественную и мемориальную ценность. При наличии в музейном собрании нескольких музейных предметов, дублирующих друг друга, часть экземпляров входит в основной фонд, остальные – в обменный.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Единица учета</w:t>
      </w:r>
      <w:r w:rsidRPr="002B1AA8">
        <w:rPr>
          <w:rFonts w:ascii="Times New Roman" w:eastAsia="Times New Roman" w:hAnsi="Times New Roman" w:cs="Times New Roman"/>
          <w:color w:val="181818"/>
          <w:sz w:val="21"/>
          <w:szCs w:val="21"/>
          <w:lang w:eastAsia="ru-RU"/>
        </w:rPr>
        <w:t xml:space="preserve"> – предмет или группа предметов (коллекция, комплект), зарегистрированные в учетных документах школьного музея под одним номером. Единица хранения – предмет или группа предметов </w:t>
      </w:r>
      <w:r w:rsidRPr="002B1AA8">
        <w:rPr>
          <w:rFonts w:ascii="Times New Roman" w:eastAsia="Times New Roman" w:hAnsi="Times New Roman" w:cs="Times New Roman"/>
          <w:color w:val="181818"/>
          <w:sz w:val="21"/>
          <w:szCs w:val="21"/>
          <w:lang w:eastAsia="ru-RU"/>
        </w:rPr>
        <w:lastRenderedPageBreak/>
        <w:t>(коллекция, комплект), поступившие в фондохранилище музея и зафиксированные в топографической описи.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Естественнонаучные музеи</w:t>
      </w:r>
      <w:r w:rsidRPr="002B1AA8">
        <w:rPr>
          <w:rFonts w:ascii="Times New Roman" w:eastAsia="Times New Roman" w:hAnsi="Times New Roman" w:cs="Times New Roman"/>
          <w:color w:val="181818"/>
          <w:sz w:val="21"/>
          <w:szCs w:val="21"/>
          <w:lang w:eastAsia="ru-RU"/>
        </w:rPr>
        <w:t> – профильная группа музеев, собрания которых документируют процессы, происходящие в природе, взаимодействие природы и общества, развитие естественнонаучных дисциплин, биологические, ботанические, геологические, зоологические музеи природы и др. музеи.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Зал мемориальный</w:t>
      </w:r>
      <w:r w:rsidRPr="002B1AA8">
        <w:rPr>
          <w:rFonts w:ascii="Times New Roman" w:eastAsia="Times New Roman" w:hAnsi="Times New Roman" w:cs="Times New Roman"/>
          <w:color w:val="181818"/>
          <w:sz w:val="21"/>
          <w:szCs w:val="21"/>
          <w:lang w:eastAsia="ru-RU"/>
        </w:rPr>
        <w:t xml:space="preserve"> – экспозиционный зал, посвященный памяти </w:t>
      </w:r>
      <w:proofErr w:type="spellStart"/>
      <w:r w:rsidRPr="002B1AA8">
        <w:rPr>
          <w:rFonts w:ascii="Times New Roman" w:eastAsia="Times New Roman" w:hAnsi="Times New Roman" w:cs="Times New Roman"/>
          <w:color w:val="181818"/>
          <w:sz w:val="21"/>
          <w:szCs w:val="21"/>
          <w:lang w:eastAsia="ru-RU"/>
        </w:rPr>
        <w:t>какоголибо</w:t>
      </w:r>
      <w:proofErr w:type="spellEnd"/>
      <w:r w:rsidRPr="002B1AA8">
        <w:rPr>
          <w:rFonts w:ascii="Times New Roman" w:eastAsia="Times New Roman" w:hAnsi="Times New Roman" w:cs="Times New Roman"/>
          <w:color w:val="181818"/>
          <w:sz w:val="21"/>
          <w:szCs w:val="21"/>
          <w:lang w:eastAsia="ru-RU"/>
        </w:rPr>
        <w:t xml:space="preserve"> человека или события содержащий мемориальные предметы.</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Зал боевой и трудовой славы</w:t>
      </w:r>
      <w:r w:rsidRPr="002B1AA8">
        <w:rPr>
          <w:rFonts w:ascii="Times New Roman" w:eastAsia="Times New Roman" w:hAnsi="Times New Roman" w:cs="Times New Roman"/>
          <w:color w:val="181818"/>
          <w:sz w:val="21"/>
          <w:szCs w:val="21"/>
          <w:lang w:eastAsia="ru-RU"/>
        </w:rPr>
        <w:t> – экспозиционный зал, посвященный пропаганде ратных и трудовых подвигов жителей края.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Зал экспозиционный</w:t>
      </w:r>
      <w:r w:rsidRPr="002B1AA8">
        <w:rPr>
          <w:rFonts w:ascii="Times New Roman" w:eastAsia="Times New Roman" w:hAnsi="Times New Roman" w:cs="Times New Roman"/>
          <w:color w:val="181818"/>
          <w:sz w:val="21"/>
          <w:szCs w:val="21"/>
          <w:lang w:eastAsia="ru-RU"/>
        </w:rPr>
        <w:t> – помещение музея, предназначенное для размещения экспозиции. В одном экспозиционном зале музея могут располагаться несколько разделов экспозиции, в т. ч. вся экспозиция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Запись воспоминаний и рассказов</w:t>
      </w:r>
      <w:r w:rsidRPr="002B1AA8">
        <w:rPr>
          <w:rFonts w:ascii="Times New Roman" w:eastAsia="Times New Roman" w:hAnsi="Times New Roman" w:cs="Times New Roman"/>
          <w:color w:val="181818"/>
          <w:sz w:val="21"/>
          <w:szCs w:val="21"/>
          <w:lang w:eastAsia="ru-RU"/>
        </w:rPr>
        <w:t> – одна из форм комплектования фондов музейного собрания: фиксация информации музейного характера и устного народного творчества, получаемой от информаторов. Зоологические музеи – музеи естественнонаучного профиля, собрания которых отражают морфологию, систематику, распространение и хозяйственной использование животных. </w:t>
      </w:r>
      <w:r w:rsidRPr="002B1AA8">
        <w:rPr>
          <w:rFonts w:ascii="Times New Roman" w:eastAsia="Times New Roman" w:hAnsi="Times New Roman" w:cs="Times New Roman"/>
          <w:i/>
          <w:iCs/>
          <w:color w:val="181818"/>
          <w:sz w:val="21"/>
          <w:szCs w:val="21"/>
          <w:lang w:eastAsia="ru-RU"/>
        </w:rPr>
        <w:t>Изобразительные источники</w:t>
      </w:r>
      <w:r w:rsidRPr="002B1AA8">
        <w:rPr>
          <w:rFonts w:ascii="Times New Roman" w:eastAsia="Times New Roman" w:hAnsi="Times New Roman" w:cs="Times New Roman"/>
          <w:color w:val="181818"/>
          <w:sz w:val="21"/>
          <w:szCs w:val="21"/>
          <w:lang w:eastAsia="ru-RU"/>
        </w:rPr>
        <w:t> – музейные предметы, содержащие информацию, зафиксированную средствами пластических искусств с помощью зрительных образов: живопись на всех видах основы и любой техники, объемная и плоская скульптура из всех материалов, графика на всех видах основы и любой техники.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Инвентарная карточка</w:t>
      </w:r>
      <w:r w:rsidRPr="002B1AA8">
        <w:rPr>
          <w:rFonts w:ascii="Times New Roman" w:eastAsia="Times New Roman" w:hAnsi="Times New Roman" w:cs="Times New Roman"/>
          <w:color w:val="181818"/>
          <w:sz w:val="21"/>
          <w:szCs w:val="21"/>
          <w:lang w:eastAsia="ru-RU"/>
        </w:rPr>
        <w:t> – вспомогательная форма учета основного фонда школьного музея, составляется на каждый музейный предмет по графам инвентарной книги и входит в инвентарную картотеку.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Инвентарный номер</w:t>
      </w:r>
      <w:r w:rsidRPr="002B1AA8">
        <w:rPr>
          <w:rFonts w:ascii="Times New Roman" w:eastAsia="Times New Roman" w:hAnsi="Times New Roman" w:cs="Times New Roman"/>
          <w:color w:val="181818"/>
          <w:sz w:val="21"/>
          <w:szCs w:val="21"/>
          <w:lang w:eastAsia="ru-RU"/>
        </w:rPr>
        <w:t> – порядковый номер учета музейного предмета по инвентарной книге. Проставляется на музейный предмет и составляет часть учетного обозначения.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Информативность</w:t>
      </w:r>
      <w:r w:rsidRPr="002B1AA8">
        <w:rPr>
          <w:rFonts w:ascii="Times New Roman" w:eastAsia="Times New Roman" w:hAnsi="Times New Roman" w:cs="Times New Roman"/>
          <w:color w:val="181818"/>
          <w:sz w:val="21"/>
          <w:szCs w:val="21"/>
          <w:lang w:eastAsia="ru-RU"/>
        </w:rPr>
        <w:t> – свойство музейного предмета выступать в качестве источника информации. Использование музейного собрания – введение в научный, педагогический и культурный оборот музейных коллекций, в процессе которого реализуются возможности музейного предмета как источника знаний и эмоционального воздействия.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Историческая ценность</w:t>
      </w:r>
      <w:r w:rsidRPr="002B1AA8">
        <w:rPr>
          <w:rFonts w:ascii="Times New Roman" w:eastAsia="Times New Roman" w:hAnsi="Times New Roman" w:cs="Times New Roman"/>
          <w:color w:val="181818"/>
          <w:sz w:val="21"/>
          <w:szCs w:val="21"/>
          <w:lang w:eastAsia="ru-RU"/>
        </w:rPr>
        <w:t> – значимость музейного предмета как памятника истории, определяемая его связями с историческими событиями и процессами. Зависит от значимости этих событий, от роли и места данной вещи или документа в исторической действительности.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Исторические музеи</w:t>
      </w:r>
      <w:r w:rsidRPr="002B1AA8">
        <w:rPr>
          <w:rFonts w:ascii="Times New Roman" w:eastAsia="Times New Roman" w:hAnsi="Times New Roman" w:cs="Times New Roman"/>
          <w:color w:val="181818"/>
          <w:sz w:val="21"/>
          <w:szCs w:val="21"/>
          <w:lang w:eastAsia="ru-RU"/>
        </w:rPr>
        <w:t xml:space="preserve"> – профильная группа музеев, собрания которых документируют историю развития человеческого общества. Подразделяются на общеисторические (история страны, населенного пункта), </w:t>
      </w:r>
      <w:proofErr w:type="spellStart"/>
      <w:r w:rsidRPr="002B1AA8">
        <w:rPr>
          <w:rFonts w:ascii="Times New Roman" w:eastAsia="Times New Roman" w:hAnsi="Times New Roman" w:cs="Times New Roman"/>
          <w:color w:val="181818"/>
          <w:sz w:val="21"/>
          <w:szCs w:val="21"/>
          <w:lang w:eastAsia="ru-RU"/>
        </w:rPr>
        <w:t>военноисторические</w:t>
      </w:r>
      <w:proofErr w:type="spellEnd"/>
      <w:r w:rsidRPr="002B1AA8">
        <w:rPr>
          <w:rFonts w:ascii="Times New Roman" w:eastAsia="Times New Roman" w:hAnsi="Times New Roman" w:cs="Times New Roman"/>
          <w:color w:val="181818"/>
          <w:sz w:val="21"/>
          <w:szCs w:val="21"/>
          <w:lang w:eastAsia="ru-RU"/>
        </w:rPr>
        <w:t>, археологические, этнографические, истории учебных заведений и организаций; музеи, посвященные выдающимся историческим событиям и деятелям (мемориальные музеи).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Источник поступления</w:t>
      </w:r>
      <w:r w:rsidRPr="002B1AA8">
        <w:rPr>
          <w:rFonts w:ascii="Times New Roman" w:eastAsia="Times New Roman" w:hAnsi="Times New Roman" w:cs="Times New Roman"/>
          <w:color w:val="181818"/>
          <w:sz w:val="21"/>
          <w:szCs w:val="21"/>
          <w:lang w:eastAsia="ru-RU"/>
        </w:rPr>
        <w:t> – лицо, организация или учреждение, которые предоставили музею принадлежащие им или найденные ими предметы музейного значения.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Картинная галерея</w:t>
      </w:r>
      <w:r w:rsidRPr="002B1AA8">
        <w:rPr>
          <w:rFonts w:ascii="Times New Roman" w:eastAsia="Times New Roman" w:hAnsi="Times New Roman" w:cs="Times New Roman"/>
          <w:color w:val="181818"/>
          <w:sz w:val="21"/>
          <w:szCs w:val="21"/>
          <w:lang w:eastAsia="ru-RU"/>
        </w:rPr>
        <w:t> – художественный музей, собрание которого содержит главным образом произведения живописи и графики. Клеймо – официальный унифицированный знак, нанесенный механическим способом на предмет и позволяющий определить материал предмета, географию и хронологию его изготовления, автора или изготовителя. Способствует более полной атрибуции музейного предмета.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Книга временных поступлений</w:t>
      </w:r>
      <w:r w:rsidRPr="002B1AA8">
        <w:rPr>
          <w:rFonts w:ascii="Times New Roman" w:eastAsia="Times New Roman" w:hAnsi="Times New Roman" w:cs="Times New Roman"/>
          <w:color w:val="181818"/>
          <w:sz w:val="21"/>
          <w:szCs w:val="21"/>
          <w:lang w:eastAsia="ru-RU"/>
        </w:rPr>
        <w:t xml:space="preserve"> – юридический документ учета (регистрации) музейных предметов и научно-вспомогательных материалов, принятых в фонды музея на временное хранение. В школьных музеях ведется в том случае, если осуществляется поисково-собирательская работа по заданию государственного или муниципального музея, архива, а также при поступлении тех предметов музейного значения, хранить которые музей не имеет права, и предмет будет передаваться в другую организацию или музей. Книга поступлений научно-вспомогательного фонда – основной юридический документ учета (регистрации) материалов </w:t>
      </w:r>
      <w:proofErr w:type="spellStart"/>
      <w:r w:rsidRPr="002B1AA8">
        <w:rPr>
          <w:rFonts w:ascii="Times New Roman" w:eastAsia="Times New Roman" w:hAnsi="Times New Roman" w:cs="Times New Roman"/>
          <w:color w:val="181818"/>
          <w:sz w:val="21"/>
          <w:szCs w:val="21"/>
          <w:lang w:eastAsia="ru-RU"/>
        </w:rPr>
        <w:t>научновспомогательного</w:t>
      </w:r>
      <w:proofErr w:type="spellEnd"/>
      <w:r w:rsidRPr="002B1AA8">
        <w:rPr>
          <w:rFonts w:ascii="Times New Roman" w:eastAsia="Times New Roman" w:hAnsi="Times New Roman" w:cs="Times New Roman"/>
          <w:color w:val="181818"/>
          <w:sz w:val="21"/>
          <w:szCs w:val="21"/>
          <w:lang w:eastAsia="ru-RU"/>
        </w:rPr>
        <w:t xml:space="preserve"> фонда.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Книга поступлений основного фонда</w:t>
      </w:r>
      <w:r w:rsidRPr="002B1AA8">
        <w:rPr>
          <w:rFonts w:ascii="Times New Roman" w:eastAsia="Times New Roman" w:hAnsi="Times New Roman" w:cs="Times New Roman"/>
          <w:color w:val="181818"/>
          <w:sz w:val="21"/>
          <w:szCs w:val="21"/>
          <w:lang w:eastAsia="ru-RU"/>
        </w:rPr>
        <w:t> – основной юридический документ учета (регистрации) музейных предметов. Заполняется по установленной форме в момент поступления предметов в музей. Иногда называется Главной инвентарной книгой.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Коллекция музейная</w:t>
      </w:r>
      <w:r w:rsidRPr="002B1AA8">
        <w:rPr>
          <w:rFonts w:ascii="Times New Roman" w:eastAsia="Times New Roman" w:hAnsi="Times New Roman" w:cs="Times New Roman"/>
          <w:color w:val="181818"/>
          <w:sz w:val="21"/>
          <w:szCs w:val="21"/>
          <w:lang w:eastAsia="ru-RU"/>
        </w:rPr>
        <w:t> – совокупность музейных предметов в составе основного фонда, представляющая научный интерес как единое целое. Предметы группируются в коллекции на основе одного или нескольких признаков – по типам источников, происхождению, содержанию, материалу.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lastRenderedPageBreak/>
        <w:t>Коллекция персональная</w:t>
      </w:r>
      <w:r w:rsidRPr="002B1AA8">
        <w:rPr>
          <w:rFonts w:ascii="Times New Roman" w:eastAsia="Times New Roman" w:hAnsi="Times New Roman" w:cs="Times New Roman"/>
          <w:color w:val="181818"/>
          <w:sz w:val="21"/>
          <w:szCs w:val="21"/>
          <w:lang w:eastAsia="ru-RU"/>
        </w:rPr>
        <w:t> – музейная коллекция, состоящая из музейных предметов, принадлежащих определенному лицу или содержащих информацию о нем, исторически сложившаяся в результате деятельности этого лица или сформированная музеем.</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Коллекция тематическая</w:t>
      </w:r>
      <w:r w:rsidRPr="002B1AA8">
        <w:rPr>
          <w:rFonts w:ascii="Times New Roman" w:eastAsia="Times New Roman" w:hAnsi="Times New Roman" w:cs="Times New Roman"/>
          <w:color w:val="181818"/>
          <w:sz w:val="21"/>
          <w:szCs w:val="21"/>
          <w:lang w:eastAsia="ru-RU"/>
        </w:rPr>
        <w:t> – музейная коллекция, сформированная из музейных предметов разных типов, по совокупности раскрывающих определенную тему.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Коммуникация музейная</w:t>
      </w:r>
      <w:r w:rsidRPr="002B1AA8">
        <w:rPr>
          <w:rFonts w:ascii="Times New Roman" w:eastAsia="Times New Roman" w:hAnsi="Times New Roman" w:cs="Times New Roman"/>
          <w:color w:val="181818"/>
          <w:sz w:val="21"/>
          <w:szCs w:val="21"/>
          <w:lang w:eastAsia="ru-RU"/>
        </w:rPr>
        <w:t> – процесс передачи информации, осуществляемый путем демонстрации музейных предметов. Основывается на восприятии экспозиции посетителями в процессе раскрытия информационного потенциала музейных предметов.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Комплектование музейного собрания</w:t>
      </w:r>
      <w:r w:rsidRPr="002B1AA8">
        <w:rPr>
          <w:rFonts w:ascii="Times New Roman" w:eastAsia="Times New Roman" w:hAnsi="Times New Roman" w:cs="Times New Roman"/>
          <w:color w:val="181818"/>
          <w:sz w:val="21"/>
          <w:szCs w:val="21"/>
          <w:lang w:eastAsia="ru-RU"/>
        </w:rPr>
        <w:t> – одно из основных направлений музейной деятельности, целенаправленный, плановый процесс выявления и сбора предметов музейного значения для пополнения музейного собрания.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Консервация музейных предметов</w:t>
      </w:r>
      <w:r w:rsidRPr="002B1AA8">
        <w:rPr>
          <w:rFonts w:ascii="Times New Roman" w:eastAsia="Times New Roman" w:hAnsi="Times New Roman" w:cs="Times New Roman"/>
          <w:color w:val="181818"/>
          <w:sz w:val="21"/>
          <w:szCs w:val="21"/>
          <w:lang w:eastAsia="ru-RU"/>
        </w:rPr>
        <w:t> – обеспечение сохранности музейных предметов в том виде, который обеспечивает его функционирование в музее. Предполагает выявление и своевременно устранение причин дальнейшего разрушения и естественного старения предмета, его деформацию и непредусмотренных изменений.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Копия </w:t>
      </w:r>
      <w:r w:rsidRPr="002B1AA8">
        <w:rPr>
          <w:rFonts w:ascii="Times New Roman" w:eastAsia="Times New Roman" w:hAnsi="Times New Roman" w:cs="Times New Roman"/>
          <w:color w:val="181818"/>
          <w:sz w:val="21"/>
          <w:szCs w:val="21"/>
          <w:lang w:eastAsia="ru-RU"/>
        </w:rPr>
        <w:t>– точное воспроизведение предмета с его особыми приметами. Противоположность подлиннику. Создается для использования в экспозиции, выставке с целью максимального сохранения оригинала.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Краеведение</w:t>
      </w:r>
      <w:r w:rsidRPr="002B1AA8">
        <w:rPr>
          <w:rFonts w:ascii="Times New Roman" w:eastAsia="Times New Roman" w:hAnsi="Times New Roman" w:cs="Times New Roman"/>
          <w:color w:val="181818"/>
          <w:sz w:val="21"/>
          <w:szCs w:val="21"/>
          <w:lang w:eastAsia="ru-RU"/>
        </w:rPr>
        <w:t> – научная дисциплина, изучающая особенности истории, культуры и природы какого-либо края. Краеведческие исследования осуществляются, как правило, местными жителями методами различных дисциплин. Может дифференцироваться в соответствии в соответствии с профильными научными дисциплинами: литературное краеведение, художественное, геологическое, историческое и т.д.</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Краеведческие музеи</w:t>
      </w:r>
      <w:r w:rsidRPr="002B1AA8">
        <w:rPr>
          <w:rFonts w:ascii="Times New Roman" w:eastAsia="Times New Roman" w:hAnsi="Times New Roman" w:cs="Times New Roman"/>
          <w:color w:val="181818"/>
          <w:sz w:val="21"/>
          <w:szCs w:val="21"/>
          <w:lang w:eastAsia="ru-RU"/>
        </w:rPr>
        <w:t xml:space="preserve"> – музеи комплексного профиля, собрания которых документируют историю и природу конкретного </w:t>
      </w:r>
      <w:proofErr w:type="spellStart"/>
      <w:r w:rsidRPr="002B1AA8">
        <w:rPr>
          <w:rFonts w:ascii="Times New Roman" w:eastAsia="Times New Roman" w:hAnsi="Times New Roman" w:cs="Times New Roman"/>
          <w:color w:val="181818"/>
          <w:sz w:val="21"/>
          <w:szCs w:val="21"/>
          <w:lang w:eastAsia="ru-RU"/>
        </w:rPr>
        <w:t>административнотерриториального</w:t>
      </w:r>
      <w:proofErr w:type="spellEnd"/>
      <w:r w:rsidRPr="002B1AA8">
        <w:rPr>
          <w:rFonts w:ascii="Times New Roman" w:eastAsia="Times New Roman" w:hAnsi="Times New Roman" w:cs="Times New Roman"/>
          <w:color w:val="181818"/>
          <w:sz w:val="21"/>
          <w:szCs w:val="21"/>
          <w:lang w:eastAsia="ru-RU"/>
        </w:rPr>
        <w:t xml:space="preserve"> региона субъекта федерации, город, района, поселка, села, образовательного учреждения и т.д. В структуру краеведческого музея, как правило, входят отделы: истории, культуры, природы. Школьные краеведческие музеи могут быть не комплексными, а только </w:t>
      </w:r>
      <w:proofErr w:type="spellStart"/>
      <w:r w:rsidRPr="002B1AA8">
        <w:rPr>
          <w:rFonts w:ascii="Times New Roman" w:eastAsia="Times New Roman" w:hAnsi="Times New Roman" w:cs="Times New Roman"/>
          <w:color w:val="181818"/>
          <w:sz w:val="21"/>
          <w:szCs w:val="21"/>
          <w:lang w:eastAsia="ru-RU"/>
        </w:rPr>
        <w:t>историкокраеведческим</w:t>
      </w:r>
      <w:proofErr w:type="spellEnd"/>
      <w:r w:rsidRPr="002B1AA8">
        <w:rPr>
          <w:rFonts w:ascii="Times New Roman" w:eastAsia="Times New Roman" w:hAnsi="Times New Roman" w:cs="Times New Roman"/>
          <w:color w:val="181818"/>
          <w:sz w:val="21"/>
          <w:szCs w:val="21"/>
          <w:lang w:eastAsia="ru-RU"/>
        </w:rPr>
        <w:t>, археологическим, либо только естественно-научным.</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Красные следопыты</w:t>
      </w:r>
      <w:r w:rsidRPr="002B1AA8">
        <w:rPr>
          <w:rFonts w:ascii="Times New Roman" w:eastAsia="Times New Roman" w:hAnsi="Times New Roman" w:cs="Times New Roman"/>
          <w:color w:val="181818"/>
          <w:sz w:val="21"/>
          <w:szCs w:val="21"/>
          <w:lang w:eastAsia="ru-RU"/>
        </w:rPr>
        <w:t> – участники краеведческого движения, начавшегося по почину ленинградских школьников в 1957 г. с целью изучения жизни и деятельности участников Великой Октябрьской Социалистической революции, гражданской и Великой Отечественной войн.</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Легенда экспоната</w:t>
      </w:r>
      <w:r w:rsidRPr="002B1AA8">
        <w:rPr>
          <w:rFonts w:ascii="Times New Roman" w:eastAsia="Times New Roman" w:hAnsi="Times New Roman" w:cs="Times New Roman"/>
          <w:color w:val="181818"/>
          <w:sz w:val="21"/>
          <w:szCs w:val="21"/>
          <w:lang w:eastAsia="ru-RU"/>
        </w:rPr>
        <w:t xml:space="preserve"> – один из видов научно-фондовой документации: содержит сведения об истории предмета, среде его бытования и его владельце. Составляется владельцем предмета или участниками </w:t>
      </w:r>
      <w:proofErr w:type="spellStart"/>
      <w:r w:rsidRPr="002B1AA8">
        <w:rPr>
          <w:rFonts w:ascii="Times New Roman" w:eastAsia="Times New Roman" w:hAnsi="Times New Roman" w:cs="Times New Roman"/>
          <w:color w:val="181818"/>
          <w:sz w:val="21"/>
          <w:szCs w:val="21"/>
          <w:lang w:eastAsia="ru-RU"/>
        </w:rPr>
        <w:t>поисковособирательской</w:t>
      </w:r>
      <w:proofErr w:type="spellEnd"/>
      <w:r w:rsidRPr="002B1AA8">
        <w:rPr>
          <w:rFonts w:ascii="Times New Roman" w:eastAsia="Times New Roman" w:hAnsi="Times New Roman" w:cs="Times New Roman"/>
          <w:color w:val="181818"/>
          <w:sz w:val="21"/>
          <w:szCs w:val="21"/>
          <w:lang w:eastAsia="ru-RU"/>
        </w:rPr>
        <w:t xml:space="preserve"> работы со слов владельца. Используется при изучении музейного предмета с обязательной проверкой содержащихся в ней сведений.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Литературные музеи</w:t>
      </w:r>
      <w:r w:rsidRPr="002B1AA8">
        <w:rPr>
          <w:rFonts w:ascii="Times New Roman" w:eastAsia="Times New Roman" w:hAnsi="Times New Roman" w:cs="Times New Roman"/>
          <w:color w:val="181818"/>
          <w:sz w:val="21"/>
          <w:szCs w:val="21"/>
          <w:lang w:eastAsia="ru-RU"/>
        </w:rPr>
        <w:t> – профильная группа музеев, собрания которых документируют историю и современное развитие литературы. Школьные литературные музеи документируют также литературное творчество педагогов и учащихся, земляков, местный фольклор и т.п.</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Макет</w:t>
      </w:r>
      <w:r w:rsidRPr="002B1AA8">
        <w:rPr>
          <w:rFonts w:ascii="Times New Roman" w:eastAsia="Times New Roman" w:hAnsi="Times New Roman" w:cs="Times New Roman"/>
          <w:color w:val="181818"/>
          <w:sz w:val="21"/>
          <w:szCs w:val="21"/>
          <w:lang w:eastAsia="ru-RU"/>
        </w:rPr>
        <w:t> – объемная модель, воспроизводящая внешний вид объекта и выполненная в условном масштабе. В зависимости от научно-исторического значения может включаться в основной фонд школьного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Марка фабричная</w:t>
      </w:r>
      <w:r w:rsidRPr="002B1AA8">
        <w:rPr>
          <w:rFonts w:ascii="Times New Roman" w:eastAsia="Times New Roman" w:hAnsi="Times New Roman" w:cs="Times New Roman"/>
          <w:color w:val="181818"/>
          <w:sz w:val="21"/>
          <w:szCs w:val="21"/>
          <w:lang w:eastAsia="ru-RU"/>
        </w:rPr>
        <w:t> – особый знак, нанесенный на предмет, изготовленный промышленным способом; указывает на принадлежность предмета к продукции определенного предприятия. Расшифровка М.Ф. в ходе атрибуции музейного предмета позволяет уточнить географию и хронологию его изготовителя.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Маршрут экспозиционный</w:t>
      </w:r>
      <w:r w:rsidRPr="002B1AA8">
        <w:rPr>
          <w:rFonts w:ascii="Times New Roman" w:eastAsia="Times New Roman" w:hAnsi="Times New Roman" w:cs="Times New Roman"/>
          <w:color w:val="181818"/>
          <w:sz w:val="21"/>
          <w:szCs w:val="21"/>
          <w:lang w:eastAsia="ru-RU"/>
        </w:rPr>
        <w:t> – предусмотренный порядок осмотра экспозиции, оптимальный с точки зрения восприятия определенной темы или экспозиции в целом. Разрабатывается в ходе проектирования экспозиции. Для одиночных посетителей может создаваться система указателей: «Начало осмотра», «Продолжение осмотра» и т.д.</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Международный День музеев</w:t>
      </w:r>
      <w:r w:rsidRPr="002B1AA8">
        <w:rPr>
          <w:rFonts w:ascii="Times New Roman" w:eastAsia="Times New Roman" w:hAnsi="Times New Roman" w:cs="Times New Roman"/>
          <w:color w:val="181818"/>
          <w:sz w:val="21"/>
          <w:szCs w:val="21"/>
          <w:lang w:eastAsia="ru-RU"/>
        </w:rPr>
        <w:t> – профессиональный праздник музейных работников, который, по решению XII Генеральной Ассамблеи Международного совета музеев (</w:t>
      </w:r>
      <w:proofErr w:type="spellStart"/>
      <w:r w:rsidRPr="002B1AA8">
        <w:rPr>
          <w:rFonts w:ascii="Times New Roman" w:eastAsia="Times New Roman" w:hAnsi="Times New Roman" w:cs="Times New Roman"/>
          <w:color w:val="181818"/>
          <w:sz w:val="21"/>
          <w:szCs w:val="21"/>
          <w:lang w:eastAsia="ru-RU"/>
        </w:rPr>
        <w:t>ИКОМа</w:t>
      </w:r>
      <w:proofErr w:type="spellEnd"/>
      <w:r w:rsidRPr="002B1AA8">
        <w:rPr>
          <w:rFonts w:ascii="Times New Roman" w:eastAsia="Times New Roman" w:hAnsi="Times New Roman" w:cs="Times New Roman"/>
          <w:color w:val="181818"/>
          <w:sz w:val="21"/>
          <w:szCs w:val="21"/>
          <w:lang w:eastAsia="ru-RU"/>
        </w:rPr>
        <w:t>) отмечается с 1978 г. ежегодно 18 мая. Международный совет музеев (ИКОМ) – всемирная неправительственная организация, призванная содействовать международному сотрудничеству музеев. Создана в 1946 г. в Париже. Основой его структуры являются национальные комитеты. Руководящий орган – Генеральная ассамблея. Высший рекомендательный орган – Генеральная конференция. Имеет Исполнительный комитет и Секретариат. Россия (в составе СССР) вошла в ИКОМ в 1957 г. </w:t>
      </w:r>
      <w:r w:rsidRPr="002B1AA8">
        <w:rPr>
          <w:rFonts w:ascii="Times New Roman" w:eastAsia="Times New Roman" w:hAnsi="Times New Roman" w:cs="Times New Roman"/>
          <w:i/>
          <w:iCs/>
          <w:color w:val="181818"/>
          <w:sz w:val="21"/>
          <w:szCs w:val="21"/>
          <w:lang w:eastAsia="ru-RU"/>
        </w:rPr>
        <w:t>Мемориал </w:t>
      </w:r>
      <w:r w:rsidRPr="002B1AA8">
        <w:rPr>
          <w:rFonts w:ascii="Times New Roman" w:eastAsia="Times New Roman" w:hAnsi="Times New Roman" w:cs="Times New Roman"/>
          <w:color w:val="181818"/>
          <w:sz w:val="21"/>
          <w:szCs w:val="21"/>
          <w:lang w:eastAsia="ru-RU"/>
        </w:rPr>
        <w:t>– архитектурный ансамбль, воздвигнутый в память о выдающемся событии или лице. Обычно, связан с памятным местом. Объединяет сооружения, монументальную скульптуру и живопись. Может включать музейную экспозицию. Мемориалы часто являются объектами шефской работы школьных музеев.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Мемориальные музеи</w:t>
      </w:r>
      <w:r w:rsidRPr="002B1AA8">
        <w:rPr>
          <w:rFonts w:ascii="Times New Roman" w:eastAsia="Times New Roman" w:hAnsi="Times New Roman" w:cs="Times New Roman"/>
          <w:color w:val="181818"/>
          <w:sz w:val="21"/>
          <w:szCs w:val="21"/>
          <w:lang w:eastAsia="ru-RU"/>
        </w:rPr>
        <w:t xml:space="preserve"> – музеи, созданные в память о выдающемся событии или лице, расположенные в памятном месте или в памятном здании (музеи-усадьбы, музеи-квартиры, класс-музей). Сохраняют или </w:t>
      </w:r>
      <w:r w:rsidRPr="002B1AA8">
        <w:rPr>
          <w:rFonts w:ascii="Times New Roman" w:eastAsia="Times New Roman" w:hAnsi="Times New Roman" w:cs="Times New Roman"/>
          <w:color w:val="181818"/>
          <w:sz w:val="21"/>
          <w:szCs w:val="21"/>
          <w:lang w:eastAsia="ru-RU"/>
        </w:rPr>
        <w:lastRenderedPageBreak/>
        <w:t>воссоздают на документальной основе мемориальную обстановку. Профиль мемориального музея определяется содержанием события или характер деятельности человека, которому он посвящен.</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Модель</w:t>
      </w:r>
      <w:r w:rsidRPr="002B1AA8">
        <w:rPr>
          <w:rFonts w:ascii="Times New Roman" w:eastAsia="Times New Roman" w:hAnsi="Times New Roman" w:cs="Times New Roman"/>
          <w:color w:val="181818"/>
          <w:sz w:val="21"/>
          <w:szCs w:val="21"/>
          <w:lang w:eastAsia="ru-RU"/>
        </w:rPr>
        <w:t> – Предмет, специально создаваемый в музее для демонстрации его вместо другого предмета, процесса или системы, демонстрация которых по тем или иным причинам невозможна (из-за габаритов, отсутствия подлинника) или предмет, который использовался в качестве модели в науке или технике (попадая в музей такой предмет приобретает статус и качества музейного предмета и может быть включен в состав основного фонда).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Музееведение </w:t>
      </w:r>
      <w:r w:rsidRPr="002B1AA8">
        <w:rPr>
          <w:rFonts w:ascii="Times New Roman" w:eastAsia="Times New Roman" w:hAnsi="Times New Roman" w:cs="Times New Roman"/>
          <w:color w:val="181818"/>
          <w:sz w:val="21"/>
          <w:szCs w:val="21"/>
          <w:lang w:eastAsia="ru-RU"/>
        </w:rPr>
        <w:t>– научная дисциплина, изучающая закономерности возникновения и развития музеев, их социальные функции, формы и способы реализации этих функций на разных этапах общественного развития. Включает теорию и историю музейного дела, музейное источниковедение, методику музейного дела. Музеи комплексного профиля – музеи, характер собрания и деятельности которых определяется их связью с несколькими профильными дисциплинами, например, краеведческие музеи, историко-художественные музеи и т.д.</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Музей </w:t>
      </w:r>
      <w:r w:rsidRPr="002B1AA8">
        <w:rPr>
          <w:rFonts w:ascii="Times New Roman" w:eastAsia="Times New Roman" w:hAnsi="Times New Roman" w:cs="Times New Roman"/>
          <w:color w:val="181818"/>
          <w:sz w:val="21"/>
          <w:szCs w:val="21"/>
          <w:lang w:eastAsia="ru-RU"/>
        </w:rPr>
        <w:t>– научно-исследовательское и культурно-просветительское учреждение, которое, в соответствии со своими функциями осуществляет комплектование, учет, хранения, изучение и популяризацию памятников истории и культуры, памятников природных объектов. В музее органически сочетаются научные методы и средства художественного выражения. Музеи различаются по профилям, составу музейного собрания, диапазону деятельности, статусу, ведомственному подчинению. Деятельность музеев осуществляется в соответствии с Федеральным законом «О музейном фонде Российской Федерации и музеях Российской Федерации», принятом Госдумой 24 апреля 1996 г.</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Музей изобразительного искусства</w:t>
      </w:r>
      <w:r w:rsidRPr="002B1AA8">
        <w:rPr>
          <w:rFonts w:ascii="Times New Roman" w:eastAsia="Times New Roman" w:hAnsi="Times New Roman" w:cs="Times New Roman"/>
          <w:color w:val="181818"/>
          <w:sz w:val="21"/>
          <w:szCs w:val="21"/>
          <w:lang w:eastAsia="ru-RU"/>
        </w:rPr>
        <w:t> – одно из наименований художественных музеев.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Музей истории школы</w:t>
      </w:r>
      <w:r w:rsidRPr="002B1AA8">
        <w:rPr>
          <w:rFonts w:ascii="Times New Roman" w:eastAsia="Times New Roman" w:hAnsi="Times New Roman" w:cs="Times New Roman"/>
          <w:color w:val="181818"/>
          <w:sz w:val="21"/>
          <w:szCs w:val="21"/>
          <w:lang w:eastAsia="ru-RU"/>
        </w:rPr>
        <w:t> – школьный музей исторического профиля, документирующий историю того образовательного учреждения, при котором он функционирует.</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Музейная деятельность</w:t>
      </w:r>
      <w:r w:rsidRPr="002B1AA8">
        <w:rPr>
          <w:rFonts w:ascii="Times New Roman" w:eastAsia="Times New Roman" w:hAnsi="Times New Roman" w:cs="Times New Roman"/>
          <w:color w:val="181818"/>
          <w:sz w:val="21"/>
          <w:szCs w:val="21"/>
          <w:lang w:eastAsia="ru-RU"/>
        </w:rPr>
        <w:t> – один из специализированных типов деятельности в области культуры. Осуществляется музеем в соответствии с его социальными функциями. Включает в себя элементы практической, познавательной и ценностно-ориентационной деятельности, направленной на выявление, сохранение, изучение и использование национального культурного и природного достояния. Складывается из нескольких взаимосвязанных направлений: фондовая, экспозиционная и научно-просветительская работа.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Музейный предмет</w:t>
      </w:r>
      <w:r w:rsidRPr="002B1AA8">
        <w:rPr>
          <w:rFonts w:ascii="Times New Roman" w:eastAsia="Times New Roman" w:hAnsi="Times New Roman" w:cs="Times New Roman"/>
          <w:color w:val="181818"/>
          <w:sz w:val="21"/>
          <w:szCs w:val="21"/>
          <w:lang w:eastAsia="ru-RU"/>
        </w:rPr>
        <w:t> – памятник истории и культуры, изъятый из среды бытования, прошедший все стадии научной обработки и включенный в состав музейного собрания благодаря его способности характеризовать историю и культуру определенного обществ, является составной частью национального культурного достояния. Выступает в музее как источник знаний и эмоционального воздействия и как средство воспитания и образования.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Музея научная концепция</w:t>
      </w:r>
      <w:r w:rsidRPr="002B1AA8">
        <w:rPr>
          <w:rFonts w:ascii="Times New Roman" w:eastAsia="Times New Roman" w:hAnsi="Times New Roman" w:cs="Times New Roman"/>
          <w:color w:val="181818"/>
          <w:sz w:val="21"/>
          <w:szCs w:val="21"/>
          <w:lang w:eastAsia="ru-RU"/>
        </w:rPr>
        <w:t> – обобщенное системное понимание задач и специфики конкретного музея, являющегося результатом музееведческого исследования. Основывается на всестороннем анализе современного состояния музея, его места в музейной сети; определяет перспективы развития музея, комплектование его фондов, фондовой работы, экспозиционной и образовательно-воспитательной деятельности.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М</w:t>
      </w:r>
      <w:r w:rsidRPr="002B1AA8">
        <w:rPr>
          <w:rFonts w:ascii="Times New Roman" w:eastAsia="Times New Roman" w:hAnsi="Times New Roman" w:cs="Times New Roman"/>
          <w:i/>
          <w:iCs/>
          <w:color w:val="181818"/>
          <w:sz w:val="21"/>
          <w:szCs w:val="21"/>
          <w:lang w:eastAsia="ru-RU"/>
        </w:rPr>
        <w:t>уляж </w:t>
      </w:r>
      <w:r w:rsidRPr="002B1AA8">
        <w:rPr>
          <w:rFonts w:ascii="Times New Roman" w:eastAsia="Times New Roman" w:hAnsi="Times New Roman" w:cs="Times New Roman"/>
          <w:color w:val="181818"/>
          <w:sz w:val="21"/>
          <w:szCs w:val="21"/>
          <w:lang w:eastAsia="ru-RU"/>
        </w:rPr>
        <w:t>– объемное воспроизведении внешнего вида музейного предмета, точно передающее его форму, размер и цвет. При комплектовании муляжей как предметов музейного значения они могут быть включены в основной фонд музея. В школьном музее используются муляжи музейных предметов, которые нельзя хранить (изделия из драгметаллов, государственные награды и т.д.). Народный музей – 1. Официальное название общественных музеев в 1965 – 1978 гг. 2.Почетное звание, которое присваивалось общественным музеям, в т. ч. школьным, с 1978 г. Присвоение звания и регистрация Народных музеев осуществлялась министерством культуры РСФСР. Научная обработка – важнейшее направление фондовой работы музеев, заключающееся в изучении музейного предмета и его научном описании в документах учета музейных фондов.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Научное описание</w:t>
      </w:r>
      <w:r w:rsidRPr="002B1AA8">
        <w:rPr>
          <w:rFonts w:ascii="Times New Roman" w:eastAsia="Times New Roman" w:hAnsi="Times New Roman" w:cs="Times New Roman"/>
          <w:color w:val="181818"/>
          <w:sz w:val="21"/>
          <w:szCs w:val="21"/>
          <w:lang w:eastAsia="ru-RU"/>
        </w:rPr>
        <w:t> – этап научной обработки музейного предмета, на котором осуществляется фиксация результатов его изучения в документах учета музейных фондов и научно-справочном аппарате.</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Научно-исследовательская работа</w:t>
      </w:r>
      <w:r w:rsidRPr="002B1AA8">
        <w:rPr>
          <w:rFonts w:ascii="Times New Roman" w:eastAsia="Times New Roman" w:hAnsi="Times New Roman" w:cs="Times New Roman"/>
          <w:color w:val="181818"/>
          <w:sz w:val="21"/>
          <w:szCs w:val="21"/>
          <w:lang w:eastAsia="ru-RU"/>
        </w:rPr>
        <w:t> – направление музейной деятельности, определяемое задачами музея как научно-исследовательского учреждения. Заключается в получении новых знаний на основе изучения музейного собрания. Является основой всех направлений музейной деятельности: научного комплектования музейных фондов, фондовой, экспозиционной и научно-просветительной работы, а в школьном музее – и учебно-воспитательной работы.</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Научно-справочный аппарат</w:t>
      </w:r>
      <w:r w:rsidRPr="002B1AA8">
        <w:rPr>
          <w:rFonts w:ascii="Times New Roman" w:eastAsia="Times New Roman" w:hAnsi="Times New Roman" w:cs="Times New Roman"/>
          <w:color w:val="181818"/>
          <w:sz w:val="21"/>
          <w:szCs w:val="21"/>
          <w:lang w:eastAsia="ru-RU"/>
        </w:rPr>
        <w:t xml:space="preserve"> – система справочно-поисковых средств, раскрывающих состав и содержание музейных собраний и обеспечивающих ведение информационно-справочной работы по </w:t>
      </w:r>
      <w:r w:rsidRPr="002B1AA8">
        <w:rPr>
          <w:rFonts w:ascii="Times New Roman" w:eastAsia="Times New Roman" w:hAnsi="Times New Roman" w:cs="Times New Roman"/>
          <w:color w:val="181818"/>
          <w:sz w:val="21"/>
          <w:szCs w:val="21"/>
          <w:lang w:eastAsia="ru-RU"/>
        </w:rPr>
        <w:lastRenderedPageBreak/>
        <w:t>всем направлениям музейной деятельности. В состав научно-справочного аппарата входят инвентарные книги, полевые документы, все виды каталогов, описи и др. Важным направлением в работе школьного музея является разработка программ и составление научно-справочного аппарата на электронных носителях.</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w:t>
      </w:r>
      <w:proofErr w:type="spellStart"/>
      <w:r w:rsidRPr="002B1AA8">
        <w:rPr>
          <w:rFonts w:ascii="Times New Roman" w:eastAsia="Times New Roman" w:hAnsi="Times New Roman" w:cs="Times New Roman"/>
          <w:i/>
          <w:iCs/>
          <w:color w:val="181818"/>
          <w:sz w:val="21"/>
          <w:szCs w:val="21"/>
          <w:lang w:eastAsia="ru-RU"/>
        </w:rPr>
        <w:t>Новодел</w:t>
      </w:r>
      <w:proofErr w:type="spellEnd"/>
      <w:r w:rsidRPr="002B1AA8">
        <w:rPr>
          <w:rFonts w:ascii="Times New Roman" w:eastAsia="Times New Roman" w:hAnsi="Times New Roman" w:cs="Times New Roman"/>
          <w:color w:val="181818"/>
          <w:sz w:val="21"/>
          <w:szCs w:val="21"/>
          <w:lang w:eastAsia="ru-RU"/>
        </w:rPr>
        <w:t> – точная копия памятника материальной культуры, выполненная в материале и размере оригинала.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Обменный фонд</w:t>
      </w:r>
      <w:r w:rsidRPr="002B1AA8">
        <w:rPr>
          <w:rFonts w:ascii="Times New Roman" w:eastAsia="Times New Roman" w:hAnsi="Times New Roman" w:cs="Times New Roman"/>
          <w:color w:val="181818"/>
          <w:sz w:val="21"/>
          <w:szCs w:val="21"/>
          <w:lang w:eastAsia="ru-RU"/>
        </w:rPr>
        <w:t> – особая группа дублетных или непрофильных музейных материалов (основного или научно-вспомогательного фонда), существующая для обмена или передачи другим музеям.</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Опись</w:t>
      </w:r>
      <w:r w:rsidRPr="002B1AA8">
        <w:rPr>
          <w:rFonts w:ascii="Times New Roman" w:eastAsia="Times New Roman" w:hAnsi="Times New Roman" w:cs="Times New Roman"/>
          <w:color w:val="181818"/>
          <w:sz w:val="21"/>
          <w:szCs w:val="21"/>
          <w:lang w:eastAsia="ru-RU"/>
        </w:rPr>
        <w:t> – систематизированный перечень музейных предметов или научно-вспомогательных материалов. Является формой предметного учета коллекций, выставочных материалов, экспедиционных находок и т.д. Отличный школьный музей – почетное звание, которое присваивалось школьным музеям Министерством просвещения СССР в 1985 – 1992 гг.</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Памятни</w:t>
      </w:r>
      <w:r w:rsidRPr="002B1AA8">
        <w:rPr>
          <w:rFonts w:ascii="Times New Roman" w:eastAsia="Times New Roman" w:hAnsi="Times New Roman" w:cs="Times New Roman"/>
          <w:color w:val="181818"/>
          <w:sz w:val="21"/>
          <w:szCs w:val="21"/>
          <w:lang w:eastAsia="ru-RU"/>
        </w:rPr>
        <w:t>к – предметный результат человеческой деятельности, отражающий культуру и историю своей эпохи, или объект природы, рассматриваемый как ценность. Подлежит учету, охран и изучению, в т. ч. музейными средствами.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Памятник документальный</w:t>
      </w:r>
      <w:r w:rsidRPr="002B1AA8">
        <w:rPr>
          <w:rFonts w:ascii="Times New Roman" w:eastAsia="Times New Roman" w:hAnsi="Times New Roman" w:cs="Times New Roman"/>
          <w:color w:val="181818"/>
          <w:sz w:val="21"/>
          <w:szCs w:val="21"/>
          <w:lang w:eastAsia="ru-RU"/>
        </w:rPr>
        <w:t xml:space="preserve"> – памятник истории и культуры, специально предназначенный для передачи и хранения информации, зафиксированной в виде текста, изображения или звуков на любом носителе (бумаге, пергаменте, пленке и т.д.). В музейных собраниях документальные памятники разделяются на письменные, изобразительные, кино-, фото-, </w:t>
      </w:r>
      <w:proofErr w:type="spellStart"/>
      <w:r w:rsidRPr="002B1AA8">
        <w:rPr>
          <w:rFonts w:ascii="Times New Roman" w:eastAsia="Times New Roman" w:hAnsi="Times New Roman" w:cs="Times New Roman"/>
          <w:color w:val="181818"/>
          <w:sz w:val="21"/>
          <w:szCs w:val="21"/>
          <w:lang w:eastAsia="ru-RU"/>
        </w:rPr>
        <w:t>фоноисточники</w:t>
      </w:r>
      <w:proofErr w:type="spellEnd"/>
      <w:r w:rsidRPr="002B1AA8">
        <w:rPr>
          <w:rFonts w:ascii="Times New Roman" w:eastAsia="Times New Roman" w:hAnsi="Times New Roman" w:cs="Times New Roman"/>
          <w:color w:val="181818"/>
          <w:sz w:val="21"/>
          <w:szCs w:val="21"/>
          <w:lang w:eastAsia="ru-RU"/>
        </w:rPr>
        <w:t>.</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Документальные памятники входят в состав не только музейного, но и архивного фонда страны. Памятник (монумент) – произведение скульптуры или монументального искусства, созданное для увековечения памяти о человеке или событии.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Паспорт музейного предмета</w:t>
      </w:r>
      <w:r w:rsidRPr="002B1AA8">
        <w:rPr>
          <w:rFonts w:ascii="Times New Roman" w:eastAsia="Times New Roman" w:hAnsi="Times New Roman" w:cs="Times New Roman"/>
          <w:color w:val="181818"/>
          <w:sz w:val="21"/>
          <w:szCs w:val="21"/>
          <w:lang w:eastAsia="ru-RU"/>
        </w:rPr>
        <w:t> – одна из форм описания музейного предмета, суммирующая результаты всех этапов его изучения. Составляются в ходе научной паспортизации. В некоторых музеях называется «карточка научного описания».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Паспорт школьного музея</w:t>
      </w:r>
      <w:r w:rsidRPr="002B1AA8">
        <w:rPr>
          <w:rFonts w:ascii="Times New Roman" w:eastAsia="Times New Roman" w:hAnsi="Times New Roman" w:cs="Times New Roman"/>
          <w:color w:val="181818"/>
          <w:sz w:val="21"/>
          <w:szCs w:val="21"/>
          <w:lang w:eastAsia="ru-RU"/>
        </w:rPr>
        <w:t> – документ, удостоверяющий статус музея в сети музеев образовательных учреждений. Статус школьного музея присваивается специальными комиссиями по паспортизации школьных музеев субъекта Российской Федерации.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Педагогика музейная</w:t>
      </w:r>
      <w:r w:rsidRPr="002B1AA8">
        <w:rPr>
          <w:rFonts w:ascii="Times New Roman" w:eastAsia="Times New Roman" w:hAnsi="Times New Roman" w:cs="Times New Roman"/>
          <w:color w:val="181818"/>
          <w:sz w:val="21"/>
          <w:szCs w:val="21"/>
          <w:lang w:eastAsia="ru-RU"/>
        </w:rPr>
        <w:t> – теория и методика обучения и воспитания граждан музейными средствами. В школьных музеях реализуется в процессе поисково-собирательской, фондовой, экспозиционной, экскурсионной и специально организованной учебной деятельности. </w:t>
      </w:r>
      <w:r w:rsidRPr="002B1AA8">
        <w:rPr>
          <w:rFonts w:ascii="Times New Roman" w:eastAsia="Times New Roman" w:hAnsi="Times New Roman" w:cs="Times New Roman"/>
          <w:i/>
          <w:iCs/>
          <w:color w:val="181818"/>
          <w:sz w:val="21"/>
          <w:szCs w:val="21"/>
          <w:lang w:eastAsia="ru-RU"/>
        </w:rPr>
        <w:t>Письменные источники</w:t>
      </w:r>
      <w:r w:rsidRPr="002B1AA8">
        <w:rPr>
          <w:rFonts w:ascii="Times New Roman" w:eastAsia="Times New Roman" w:hAnsi="Times New Roman" w:cs="Times New Roman"/>
          <w:color w:val="181818"/>
          <w:sz w:val="21"/>
          <w:szCs w:val="21"/>
          <w:lang w:eastAsia="ru-RU"/>
        </w:rPr>
        <w:t> – музейные предметы, содержащие информацию, зафиксированную с помощью знаков письма (букв, цифр и др. символов). Образуют один из основных типов музейных предметов, подразделяющихся на: рукописные и печатные, официальные и личные материалы, периодические и непериодические издания, книги, листовки, газет, афиши, бланки и т.п.</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План работы музея</w:t>
      </w:r>
      <w:r w:rsidRPr="002B1AA8">
        <w:rPr>
          <w:rFonts w:ascii="Times New Roman" w:eastAsia="Times New Roman" w:hAnsi="Times New Roman" w:cs="Times New Roman"/>
          <w:color w:val="181818"/>
          <w:sz w:val="21"/>
          <w:szCs w:val="21"/>
          <w:lang w:eastAsia="ru-RU"/>
        </w:rPr>
        <w:t> – один из основных документов музея, в котором отражается разнообразная деятельность музея (поисково-исследовательская, учетно-</w:t>
      </w:r>
      <w:proofErr w:type="spellStart"/>
      <w:r w:rsidRPr="002B1AA8">
        <w:rPr>
          <w:rFonts w:ascii="Times New Roman" w:eastAsia="Times New Roman" w:hAnsi="Times New Roman" w:cs="Times New Roman"/>
          <w:color w:val="181818"/>
          <w:sz w:val="21"/>
          <w:szCs w:val="21"/>
          <w:lang w:eastAsia="ru-RU"/>
        </w:rPr>
        <w:t>хранительская</w:t>
      </w:r>
      <w:proofErr w:type="spellEnd"/>
      <w:r w:rsidRPr="002B1AA8">
        <w:rPr>
          <w:rFonts w:ascii="Times New Roman" w:eastAsia="Times New Roman" w:hAnsi="Times New Roman" w:cs="Times New Roman"/>
          <w:color w:val="181818"/>
          <w:sz w:val="21"/>
          <w:szCs w:val="21"/>
          <w:lang w:eastAsia="ru-RU"/>
        </w:rPr>
        <w:t xml:space="preserve">, экспозиционная, экскурсионно-массовая, </w:t>
      </w:r>
      <w:proofErr w:type="spellStart"/>
      <w:r w:rsidRPr="002B1AA8">
        <w:rPr>
          <w:rFonts w:ascii="Times New Roman" w:eastAsia="Times New Roman" w:hAnsi="Times New Roman" w:cs="Times New Roman"/>
          <w:color w:val="181818"/>
          <w:sz w:val="21"/>
          <w:szCs w:val="21"/>
          <w:lang w:eastAsia="ru-RU"/>
        </w:rPr>
        <w:t>учебнообразовательная</w:t>
      </w:r>
      <w:proofErr w:type="spellEnd"/>
      <w:r w:rsidRPr="002B1AA8">
        <w:rPr>
          <w:rFonts w:ascii="Times New Roman" w:eastAsia="Times New Roman" w:hAnsi="Times New Roman" w:cs="Times New Roman"/>
          <w:color w:val="181818"/>
          <w:sz w:val="21"/>
          <w:szCs w:val="21"/>
          <w:lang w:eastAsia="ru-RU"/>
        </w:rPr>
        <w:t xml:space="preserve"> и др.) Помимо плана работы музея на год может составляться план работы на более короткое время (месяц, квартал), а также перспективное планирование.</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Площадь экспозиционная</w:t>
      </w:r>
      <w:r w:rsidRPr="002B1AA8">
        <w:rPr>
          <w:rFonts w:ascii="Times New Roman" w:eastAsia="Times New Roman" w:hAnsi="Times New Roman" w:cs="Times New Roman"/>
          <w:color w:val="181818"/>
          <w:sz w:val="21"/>
          <w:szCs w:val="21"/>
          <w:lang w:eastAsia="ru-RU"/>
        </w:rPr>
        <w:t> – одна из количественных характеристик экспозиции, общая площадь помещений, в которых располагается экспозиция, в кв. м. Подделка – копия или предмет, стилизованный в духе определенной эпохи, школы, традиции, автора, преднамеренно выдаваемый за подлинник.</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Подиум</w:t>
      </w:r>
      <w:r w:rsidRPr="002B1AA8">
        <w:rPr>
          <w:rFonts w:ascii="Times New Roman" w:eastAsia="Times New Roman" w:hAnsi="Times New Roman" w:cs="Times New Roman"/>
          <w:color w:val="181818"/>
          <w:sz w:val="21"/>
          <w:szCs w:val="21"/>
          <w:lang w:eastAsia="ru-RU"/>
        </w:rPr>
        <w:t> – элемент экспозиционного оборудования, представляет собой подставку или возвышение, применяемое для показа экспонатов. Его место, размеры и форма задаются в ходе художественного проектирования экспозиции.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Подлинник</w:t>
      </w:r>
      <w:r w:rsidRPr="002B1AA8">
        <w:rPr>
          <w:rFonts w:ascii="Times New Roman" w:eastAsia="Times New Roman" w:hAnsi="Times New Roman" w:cs="Times New Roman"/>
          <w:color w:val="181818"/>
          <w:sz w:val="21"/>
          <w:szCs w:val="21"/>
          <w:lang w:eastAsia="ru-RU"/>
        </w:rPr>
        <w:t xml:space="preserve"> – оригинальный предмет, оригинал, в противоположность воспроизведению, копии, </w:t>
      </w:r>
      <w:proofErr w:type="spellStart"/>
      <w:r w:rsidRPr="002B1AA8">
        <w:rPr>
          <w:rFonts w:ascii="Times New Roman" w:eastAsia="Times New Roman" w:hAnsi="Times New Roman" w:cs="Times New Roman"/>
          <w:color w:val="181818"/>
          <w:sz w:val="21"/>
          <w:szCs w:val="21"/>
          <w:lang w:eastAsia="ru-RU"/>
        </w:rPr>
        <w:t>новоделу</w:t>
      </w:r>
      <w:proofErr w:type="spellEnd"/>
      <w:r w:rsidRPr="002B1AA8">
        <w:rPr>
          <w:rFonts w:ascii="Times New Roman" w:eastAsia="Times New Roman" w:hAnsi="Times New Roman" w:cs="Times New Roman"/>
          <w:color w:val="181818"/>
          <w:sz w:val="21"/>
          <w:szCs w:val="21"/>
          <w:lang w:eastAsia="ru-RU"/>
        </w:rPr>
        <w:t>, подделке.</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Полевая документация</w:t>
      </w:r>
      <w:r w:rsidRPr="002B1AA8">
        <w:rPr>
          <w:rFonts w:ascii="Times New Roman" w:eastAsia="Times New Roman" w:hAnsi="Times New Roman" w:cs="Times New Roman"/>
          <w:color w:val="181818"/>
          <w:sz w:val="21"/>
          <w:szCs w:val="21"/>
          <w:lang w:eastAsia="ru-RU"/>
        </w:rPr>
        <w:t xml:space="preserve"> – система документов учета и описания предметов музейного значения и среды их бытования, применяемых в экспедициях, туристских походах по комплектованию фондов музея. Включает в себя полевую опись, полевой дневник, тетрадь для записи воспоминаний и рассказов, легенды предметов, тетради </w:t>
      </w:r>
      <w:proofErr w:type="spellStart"/>
      <w:r w:rsidRPr="002B1AA8">
        <w:rPr>
          <w:rFonts w:ascii="Times New Roman" w:eastAsia="Times New Roman" w:hAnsi="Times New Roman" w:cs="Times New Roman"/>
          <w:color w:val="181818"/>
          <w:sz w:val="21"/>
          <w:szCs w:val="21"/>
          <w:lang w:eastAsia="ru-RU"/>
        </w:rPr>
        <w:t>фотофиксаций</w:t>
      </w:r>
      <w:proofErr w:type="spellEnd"/>
      <w:r w:rsidRPr="002B1AA8">
        <w:rPr>
          <w:rFonts w:ascii="Times New Roman" w:eastAsia="Times New Roman" w:hAnsi="Times New Roman" w:cs="Times New Roman"/>
          <w:color w:val="181818"/>
          <w:sz w:val="21"/>
          <w:szCs w:val="21"/>
          <w:lang w:eastAsia="ru-RU"/>
        </w:rPr>
        <w:t xml:space="preserve">, </w:t>
      </w:r>
      <w:proofErr w:type="spellStart"/>
      <w:r w:rsidRPr="002B1AA8">
        <w:rPr>
          <w:rFonts w:ascii="Times New Roman" w:eastAsia="Times New Roman" w:hAnsi="Times New Roman" w:cs="Times New Roman"/>
          <w:color w:val="181818"/>
          <w:sz w:val="21"/>
          <w:szCs w:val="21"/>
          <w:lang w:eastAsia="ru-RU"/>
        </w:rPr>
        <w:t>звуко</w:t>
      </w:r>
      <w:proofErr w:type="spellEnd"/>
      <w:r w:rsidRPr="002B1AA8">
        <w:rPr>
          <w:rFonts w:ascii="Times New Roman" w:eastAsia="Times New Roman" w:hAnsi="Times New Roman" w:cs="Times New Roman"/>
          <w:color w:val="181818"/>
          <w:sz w:val="21"/>
          <w:szCs w:val="21"/>
          <w:lang w:eastAsia="ru-RU"/>
        </w:rPr>
        <w:t>- и видеозаписей, акты приема предметов музейного значения.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Полевая опись</w:t>
      </w:r>
      <w:r w:rsidRPr="002B1AA8">
        <w:rPr>
          <w:rFonts w:ascii="Times New Roman" w:eastAsia="Times New Roman" w:hAnsi="Times New Roman" w:cs="Times New Roman"/>
          <w:color w:val="181818"/>
          <w:sz w:val="21"/>
          <w:szCs w:val="21"/>
          <w:lang w:eastAsia="ru-RU"/>
        </w:rPr>
        <w:t> – форма полевой документации, предназначенная для учета и описания предметов музейного значения, применяемая в экспедициях, туристских походах по комплектованию фондов музея. Полевая опись служит основанием для записей в книге поступлений музея (инвентарной книге).</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Полевой дневник</w:t>
      </w:r>
      <w:r w:rsidRPr="002B1AA8">
        <w:rPr>
          <w:rFonts w:ascii="Times New Roman" w:eastAsia="Times New Roman" w:hAnsi="Times New Roman" w:cs="Times New Roman"/>
          <w:color w:val="181818"/>
          <w:sz w:val="21"/>
          <w:szCs w:val="21"/>
          <w:lang w:eastAsia="ru-RU"/>
        </w:rPr>
        <w:t xml:space="preserve"> – форма полевой документации, предназначенная для ведения оперативных записей в хронологическом порядке о реализации программы поисково-собирательской работы в процессе </w:t>
      </w:r>
      <w:r w:rsidRPr="002B1AA8">
        <w:rPr>
          <w:rFonts w:ascii="Times New Roman" w:eastAsia="Times New Roman" w:hAnsi="Times New Roman" w:cs="Times New Roman"/>
          <w:color w:val="181818"/>
          <w:sz w:val="21"/>
          <w:szCs w:val="21"/>
          <w:lang w:eastAsia="ru-RU"/>
        </w:rPr>
        <w:lastRenderedPageBreak/>
        <w:t>экспедиции, туристском походе по комплектованию фондов музея. Положение о школьном музее – правовой нормативный акт, фиксирующий место и статус музея в музейной сети, устанавливающие его типовую структуру, порядок организации деятельности. Утверждается руководителем учреждения образования.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Попечительский совет</w:t>
      </w:r>
      <w:r w:rsidRPr="002B1AA8">
        <w:rPr>
          <w:rFonts w:ascii="Times New Roman" w:eastAsia="Times New Roman" w:hAnsi="Times New Roman" w:cs="Times New Roman"/>
          <w:color w:val="181818"/>
          <w:sz w:val="21"/>
          <w:szCs w:val="21"/>
          <w:lang w:eastAsia="ru-RU"/>
        </w:rPr>
        <w:t> – общественный орган Совета школьного музея для оказания помощи в организации работы школьного музея, в который могут входить педагоги, родители, меценаты и др.</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Посетитель музея –</w:t>
      </w:r>
      <w:r w:rsidRPr="002B1AA8">
        <w:rPr>
          <w:rFonts w:ascii="Times New Roman" w:eastAsia="Times New Roman" w:hAnsi="Times New Roman" w:cs="Times New Roman"/>
          <w:color w:val="181818"/>
          <w:sz w:val="21"/>
          <w:szCs w:val="21"/>
          <w:lang w:eastAsia="ru-RU"/>
        </w:rPr>
        <w:t> человек, пришедший в музей для осмотра экспозиций, участия в массовом мероприятии или изучения фондовых коллекций. Различают одиночных посетителей и пришедших в составе группы.</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Предмет музейного значения</w:t>
      </w:r>
      <w:r w:rsidRPr="002B1AA8">
        <w:rPr>
          <w:rFonts w:ascii="Times New Roman" w:eastAsia="Times New Roman" w:hAnsi="Times New Roman" w:cs="Times New Roman"/>
          <w:color w:val="181818"/>
          <w:sz w:val="21"/>
          <w:szCs w:val="21"/>
          <w:lang w:eastAsia="ru-RU"/>
        </w:rPr>
        <w:t> – предмет, обладающий музейной ценностью, но не включенный в музейное собрание.</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Приемы экспозиционные</w:t>
      </w:r>
      <w:r w:rsidRPr="002B1AA8">
        <w:rPr>
          <w:rFonts w:ascii="Times New Roman" w:eastAsia="Times New Roman" w:hAnsi="Times New Roman" w:cs="Times New Roman"/>
          <w:color w:val="181818"/>
          <w:sz w:val="21"/>
          <w:szCs w:val="21"/>
          <w:lang w:eastAsia="ru-RU"/>
        </w:rPr>
        <w:t xml:space="preserve"> – способы группировки и компоновки экспозиционных материалов, направленные на оптимальное раскрытие темы экспозиции и организацию внимания посетителей музея: - выделение экспозиционных центров, акцентов или ведущих экспонатов; - разрядка материалов, позволяющая привлечь внимание к важным экспонатам за счет создания вокруг них свободного пространства; - концентрация </w:t>
      </w:r>
      <w:proofErr w:type="spellStart"/>
      <w:r w:rsidRPr="002B1AA8">
        <w:rPr>
          <w:rFonts w:ascii="Times New Roman" w:eastAsia="Times New Roman" w:hAnsi="Times New Roman" w:cs="Times New Roman"/>
          <w:color w:val="181818"/>
          <w:sz w:val="21"/>
          <w:szCs w:val="21"/>
          <w:lang w:eastAsia="ru-RU"/>
        </w:rPr>
        <w:t>одноплановых</w:t>
      </w:r>
      <w:proofErr w:type="spellEnd"/>
      <w:r w:rsidRPr="002B1AA8">
        <w:rPr>
          <w:rFonts w:ascii="Times New Roman" w:eastAsia="Times New Roman" w:hAnsi="Times New Roman" w:cs="Times New Roman"/>
          <w:color w:val="181818"/>
          <w:sz w:val="21"/>
          <w:szCs w:val="21"/>
          <w:lang w:eastAsia="ru-RU"/>
        </w:rPr>
        <w:t xml:space="preserve"> экспонатов на небольшой площади; - выделение первого и второго планов экспозиции, использование цвета и фактуры фона; - использование освещения, динамических и аудиовизуальных средств и др.</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Проектирование экспозиции</w:t>
      </w:r>
      <w:r w:rsidRPr="002B1AA8">
        <w:rPr>
          <w:rFonts w:ascii="Times New Roman" w:eastAsia="Times New Roman" w:hAnsi="Times New Roman" w:cs="Times New Roman"/>
          <w:color w:val="181818"/>
          <w:sz w:val="21"/>
          <w:szCs w:val="21"/>
          <w:lang w:eastAsia="ru-RU"/>
        </w:rPr>
        <w:t xml:space="preserve"> – начальный этап создания экспозиции. Заключается в разработке научного содержания, </w:t>
      </w:r>
      <w:proofErr w:type="spellStart"/>
      <w:r w:rsidRPr="002B1AA8">
        <w:rPr>
          <w:rFonts w:ascii="Times New Roman" w:eastAsia="Times New Roman" w:hAnsi="Times New Roman" w:cs="Times New Roman"/>
          <w:color w:val="181818"/>
          <w:sz w:val="21"/>
          <w:szCs w:val="21"/>
          <w:lang w:eastAsia="ru-RU"/>
        </w:rPr>
        <w:t>архитектурнохудожественного</w:t>
      </w:r>
      <w:proofErr w:type="spellEnd"/>
      <w:r w:rsidRPr="002B1AA8">
        <w:rPr>
          <w:rFonts w:ascii="Times New Roman" w:eastAsia="Times New Roman" w:hAnsi="Times New Roman" w:cs="Times New Roman"/>
          <w:color w:val="181818"/>
          <w:sz w:val="21"/>
          <w:szCs w:val="21"/>
          <w:lang w:eastAsia="ru-RU"/>
        </w:rPr>
        <w:t xml:space="preserve"> решения и технического оснащения экспозиции, с учетом задач и условий ее создания. Является формой коллективной творческой деятельности. В школьном музее позволяет учащимся реализовать свои творческие способности и потребности в области научно-изыскательской, экспозиционной деятельности, живописи, дизайна, технического, сценарного и иных видов творческой деятельности.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Происхождение</w:t>
      </w:r>
      <w:r w:rsidRPr="002B1AA8">
        <w:rPr>
          <w:rFonts w:ascii="Times New Roman" w:eastAsia="Times New Roman" w:hAnsi="Times New Roman" w:cs="Times New Roman"/>
          <w:color w:val="181818"/>
          <w:sz w:val="21"/>
          <w:szCs w:val="21"/>
          <w:lang w:eastAsia="ru-RU"/>
        </w:rPr>
        <w:t> – история создания, бытования и обнаружения музейного предмета. Изучение происхождения направлено на выявление сведений о месте, времени, авторе создания предмета, его связей с историческими событиями или лицами. Эта информация фиксируется в музейной документации.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Профессия музейная</w:t>
      </w:r>
      <w:r w:rsidRPr="002B1AA8">
        <w:rPr>
          <w:rFonts w:ascii="Times New Roman" w:eastAsia="Times New Roman" w:hAnsi="Times New Roman" w:cs="Times New Roman"/>
          <w:color w:val="181818"/>
          <w:sz w:val="21"/>
          <w:szCs w:val="21"/>
          <w:lang w:eastAsia="ru-RU"/>
        </w:rPr>
        <w:t> – род трудовой деятельности, требующий специальной музееведческой подготовки, включающий совокупность знаний по профильным научным дисциплинам и музейному делу.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Профиль музея</w:t>
      </w:r>
      <w:r w:rsidRPr="002B1AA8">
        <w:rPr>
          <w:rFonts w:ascii="Times New Roman" w:eastAsia="Times New Roman" w:hAnsi="Times New Roman" w:cs="Times New Roman"/>
          <w:color w:val="181818"/>
          <w:sz w:val="21"/>
          <w:szCs w:val="21"/>
          <w:lang w:eastAsia="ru-RU"/>
        </w:rPr>
        <w:t> – специализация собрания и деятельности музея, обусловленная его связью с конкретной наукой, техникой, производством, с различными видами искусства и культуры. Профиль музея является важнейшей категорией классификации музеев. Музеи делятся на следующие основные группы: естественнонаучные, исторические, литературные, художественные, музыкальные, театральные, технические, сельскохозяйственные и др.</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Раздел экспозиции</w:t>
      </w:r>
      <w:r w:rsidRPr="002B1AA8">
        <w:rPr>
          <w:rFonts w:ascii="Times New Roman" w:eastAsia="Times New Roman" w:hAnsi="Times New Roman" w:cs="Times New Roman"/>
          <w:color w:val="181818"/>
          <w:sz w:val="21"/>
          <w:szCs w:val="21"/>
          <w:lang w:eastAsia="ru-RU"/>
        </w:rPr>
        <w:t> – структурное членение музейной экспозиции. Разделы подразделяются на темы. В музеях исторического профиля разделам обычно соответствуют исторические периоды. </w:t>
      </w:r>
      <w:r w:rsidRPr="002B1AA8">
        <w:rPr>
          <w:rFonts w:ascii="Times New Roman" w:eastAsia="Times New Roman" w:hAnsi="Times New Roman" w:cs="Times New Roman"/>
          <w:i/>
          <w:iCs/>
          <w:color w:val="181818"/>
          <w:sz w:val="21"/>
          <w:szCs w:val="21"/>
          <w:lang w:eastAsia="ru-RU"/>
        </w:rPr>
        <w:t>Реконструкци</w:t>
      </w:r>
      <w:r w:rsidRPr="002B1AA8">
        <w:rPr>
          <w:rFonts w:ascii="Times New Roman" w:eastAsia="Times New Roman" w:hAnsi="Times New Roman" w:cs="Times New Roman"/>
          <w:color w:val="181818"/>
          <w:sz w:val="21"/>
          <w:szCs w:val="21"/>
          <w:lang w:eastAsia="ru-RU"/>
        </w:rPr>
        <w:t>я – воссоздание несохранившегося или частично сохранившегося предмета (объекта) на основе научных данных.</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Реликвия </w:t>
      </w:r>
      <w:r w:rsidRPr="002B1AA8">
        <w:rPr>
          <w:rFonts w:ascii="Times New Roman" w:eastAsia="Times New Roman" w:hAnsi="Times New Roman" w:cs="Times New Roman"/>
          <w:color w:val="181818"/>
          <w:sz w:val="21"/>
          <w:szCs w:val="21"/>
          <w:lang w:eastAsia="ru-RU"/>
        </w:rPr>
        <w:t>– музейный предмет, обладающий высокой экспрессивностью и особо чтимый как память об исторически значимом событии или выдающемся человеке, с которым предмет связан.</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Реликт</w:t>
      </w:r>
      <w:r w:rsidRPr="002B1AA8">
        <w:rPr>
          <w:rFonts w:ascii="Times New Roman" w:eastAsia="Times New Roman" w:hAnsi="Times New Roman" w:cs="Times New Roman"/>
          <w:color w:val="181818"/>
          <w:sz w:val="21"/>
          <w:szCs w:val="21"/>
          <w:lang w:eastAsia="ru-RU"/>
        </w:rPr>
        <w:t> – объект природы, типичный для определенной эпохи или стадии эволюции и сохранившийся как остаток, пережиток прошлого. </w:t>
      </w:r>
      <w:r w:rsidRPr="002B1AA8">
        <w:rPr>
          <w:rFonts w:ascii="Times New Roman" w:eastAsia="Times New Roman" w:hAnsi="Times New Roman" w:cs="Times New Roman"/>
          <w:i/>
          <w:iCs/>
          <w:color w:val="181818"/>
          <w:sz w:val="21"/>
          <w:szCs w:val="21"/>
          <w:lang w:eastAsia="ru-RU"/>
        </w:rPr>
        <w:t>Репрезентативность</w:t>
      </w:r>
      <w:r w:rsidRPr="002B1AA8">
        <w:rPr>
          <w:rFonts w:ascii="Times New Roman" w:eastAsia="Times New Roman" w:hAnsi="Times New Roman" w:cs="Times New Roman"/>
          <w:color w:val="181818"/>
          <w:sz w:val="21"/>
          <w:szCs w:val="21"/>
          <w:lang w:eastAsia="ru-RU"/>
        </w:rPr>
        <w:t> – одно из общих свойств музейного предмета; его способность достаточно полно и достоверно отражать определенный круг событий или явлений. Выявляется при сопоставлении ряда предметов, связанных с каким-либо событием, лицом, периодом и т.п. </w:t>
      </w:r>
      <w:r w:rsidRPr="002B1AA8">
        <w:rPr>
          <w:rFonts w:ascii="Times New Roman" w:eastAsia="Times New Roman" w:hAnsi="Times New Roman" w:cs="Times New Roman"/>
          <w:i/>
          <w:iCs/>
          <w:color w:val="181818"/>
          <w:sz w:val="21"/>
          <w:szCs w:val="21"/>
          <w:lang w:eastAsia="ru-RU"/>
        </w:rPr>
        <w:t>Реставрация</w:t>
      </w:r>
      <w:r w:rsidRPr="002B1AA8">
        <w:rPr>
          <w:rFonts w:ascii="Times New Roman" w:eastAsia="Times New Roman" w:hAnsi="Times New Roman" w:cs="Times New Roman"/>
          <w:color w:val="181818"/>
          <w:sz w:val="21"/>
          <w:szCs w:val="21"/>
          <w:lang w:eastAsia="ru-RU"/>
        </w:rPr>
        <w:t> – одно из направлений музейной деятельности, имеющее целью сохранение музейных предметов, устранение их повреждений и восстановления первоначального вида. Осуществляется специалистами. В школьных музеях реставрировать предметы нецелесообразно, лучше обратиться за помощью в государственный музей.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proofErr w:type="spellStart"/>
      <w:r w:rsidRPr="002B1AA8">
        <w:rPr>
          <w:rFonts w:ascii="Times New Roman" w:eastAsia="Times New Roman" w:hAnsi="Times New Roman" w:cs="Times New Roman"/>
          <w:i/>
          <w:iCs/>
          <w:color w:val="181818"/>
          <w:sz w:val="21"/>
          <w:szCs w:val="21"/>
          <w:lang w:eastAsia="ru-RU"/>
        </w:rPr>
        <w:t>Реэкспозиция</w:t>
      </w:r>
      <w:proofErr w:type="spellEnd"/>
      <w:r w:rsidRPr="002B1AA8">
        <w:rPr>
          <w:rFonts w:ascii="Times New Roman" w:eastAsia="Times New Roman" w:hAnsi="Times New Roman" w:cs="Times New Roman"/>
          <w:i/>
          <w:iCs/>
          <w:color w:val="181818"/>
          <w:sz w:val="21"/>
          <w:szCs w:val="21"/>
          <w:lang w:eastAsia="ru-RU"/>
        </w:rPr>
        <w:t> </w:t>
      </w:r>
      <w:r w:rsidRPr="002B1AA8">
        <w:rPr>
          <w:rFonts w:ascii="Times New Roman" w:eastAsia="Times New Roman" w:hAnsi="Times New Roman" w:cs="Times New Roman"/>
          <w:color w:val="181818"/>
          <w:sz w:val="21"/>
          <w:szCs w:val="21"/>
          <w:lang w:eastAsia="ru-RU"/>
        </w:rPr>
        <w:t>– частичная или полная смена музейной экспозиции (замена отдельных экспозиционных комплексов, введение новых разделов.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Руководитель школьного музея</w:t>
      </w:r>
      <w:r w:rsidRPr="002B1AA8">
        <w:rPr>
          <w:rFonts w:ascii="Times New Roman" w:eastAsia="Times New Roman" w:hAnsi="Times New Roman" w:cs="Times New Roman"/>
          <w:color w:val="181818"/>
          <w:sz w:val="21"/>
          <w:szCs w:val="21"/>
          <w:lang w:eastAsia="ru-RU"/>
        </w:rPr>
        <w:t> – лицо, отвечающее на основе единоначалия за всю деятельность музея и осуществляющее педагогическое руководство работой актива школьного музея и его Совета.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Свойства музейного предмета</w:t>
      </w:r>
      <w:r w:rsidRPr="002B1AA8">
        <w:rPr>
          <w:rFonts w:ascii="Times New Roman" w:eastAsia="Times New Roman" w:hAnsi="Times New Roman" w:cs="Times New Roman"/>
          <w:color w:val="181818"/>
          <w:sz w:val="21"/>
          <w:szCs w:val="21"/>
          <w:lang w:eastAsia="ru-RU"/>
        </w:rPr>
        <w:t> – отличительные признаки, особенности музейного предмета. Выделяют общие свойства музейного предмета, проявляющиеся при его изучении (</w:t>
      </w:r>
      <w:proofErr w:type="spellStart"/>
      <w:r w:rsidRPr="002B1AA8">
        <w:rPr>
          <w:rFonts w:ascii="Times New Roman" w:eastAsia="Times New Roman" w:hAnsi="Times New Roman" w:cs="Times New Roman"/>
          <w:color w:val="181818"/>
          <w:sz w:val="21"/>
          <w:szCs w:val="21"/>
          <w:lang w:eastAsia="ru-RU"/>
        </w:rPr>
        <w:t>аттрактивность</w:t>
      </w:r>
      <w:proofErr w:type="spellEnd"/>
      <w:r w:rsidRPr="002B1AA8">
        <w:rPr>
          <w:rFonts w:ascii="Times New Roman" w:eastAsia="Times New Roman" w:hAnsi="Times New Roman" w:cs="Times New Roman"/>
          <w:color w:val="181818"/>
          <w:sz w:val="21"/>
          <w:szCs w:val="21"/>
          <w:lang w:eastAsia="ru-RU"/>
        </w:rPr>
        <w:t xml:space="preserve">, информативность, </w:t>
      </w:r>
      <w:proofErr w:type="spellStart"/>
      <w:r w:rsidRPr="002B1AA8">
        <w:rPr>
          <w:rFonts w:ascii="Times New Roman" w:eastAsia="Times New Roman" w:hAnsi="Times New Roman" w:cs="Times New Roman"/>
          <w:color w:val="181818"/>
          <w:sz w:val="21"/>
          <w:szCs w:val="21"/>
          <w:lang w:eastAsia="ru-RU"/>
        </w:rPr>
        <w:t>мемориальность</w:t>
      </w:r>
      <w:proofErr w:type="spellEnd"/>
      <w:r w:rsidRPr="002B1AA8">
        <w:rPr>
          <w:rFonts w:ascii="Times New Roman" w:eastAsia="Times New Roman" w:hAnsi="Times New Roman" w:cs="Times New Roman"/>
          <w:color w:val="181818"/>
          <w:sz w:val="21"/>
          <w:szCs w:val="21"/>
          <w:lang w:eastAsia="ru-RU"/>
        </w:rPr>
        <w:t xml:space="preserve">, репрезентативность, экспрессивность), а также конкретные признаки отдельных предметов (материал, форма, размер, цвет, вес, техника, время создания и т.п.). Общие свойства служат для определения музейной ценности предмета, выступают как критерии при </w:t>
      </w:r>
      <w:r w:rsidRPr="002B1AA8">
        <w:rPr>
          <w:rFonts w:ascii="Times New Roman" w:eastAsia="Times New Roman" w:hAnsi="Times New Roman" w:cs="Times New Roman"/>
          <w:color w:val="181818"/>
          <w:sz w:val="21"/>
          <w:szCs w:val="21"/>
          <w:lang w:eastAsia="ru-RU"/>
        </w:rPr>
        <w:lastRenderedPageBreak/>
        <w:t>отборе предмета в музейное собрание. Конкретные признаки служат для его атрибуции и научной обработки.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Сеть музейная</w:t>
      </w:r>
      <w:r w:rsidRPr="002B1AA8">
        <w:rPr>
          <w:rFonts w:ascii="Times New Roman" w:eastAsia="Times New Roman" w:hAnsi="Times New Roman" w:cs="Times New Roman"/>
          <w:color w:val="181818"/>
          <w:sz w:val="21"/>
          <w:szCs w:val="21"/>
          <w:lang w:eastAsia="ru-RU"/>
        </w:rPr>
        <w:t> – исторически сложившаяся совокупность музеев, действующих на определенной территории. Это понятие употребляется также для обозначения групп музеев, относящихся к одному статусу, профилю, типу или ведомству (напр. Сеть государственных музеев, сеть краеведческих музеев, сеть мемориальных музеев, сеть школьных музеев и т.д.)</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Собирательская работа –</w:t>
      </w:r>
      <w:r w:rsidRPr="002B1AA8">
        <w:rPr>
          <w:rFonts w:ascii="Times New Roman" w:eastAsia="Times New Roman" w:hAnsi="Times New Roman" w:cs="Times New Roman"/>
          <w:color w:val="181818"/>
          <w:sz w:val="21"/>
          <w:szCs w:val="21"/>
          <w:lang w:eastAsia="ru-RU"/>
        </w:rPr>
        <w:t> составная часть комплектования музейного собрания, практическая работа по выявлению и сбору предметов музейного значения, изучению среды их бытования и составлению полевой документации. Осуществляется в ходе экспедиций и туристских походов по комплектованию, а также в ходе текущего комплектования.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Собрание музейное</w:t>
      </w:r>
      <w:r w:rsidRPr="002B1AA8">
        <w:rPr>
          <w:rFonts w:ascii="Times New Roman" w:eastAsia="Times New Roman" w:hAnsi="Times New Roman" w:cs="Times New Roman"/>
          <w:color w:val="181818"/>
          <w:sz w:val="21"/>
          <w:szCs w:val="21"/>
          <w:lang w:eastAsia="ru-RU"/>
        </w:rPr>
        <w:t xml:space="preserve"> – научно организованная совокупность музейных предметов (основной фонд), архивного и библиотечного фондов, </w:t>
      </w:r>
      <w:proofErr w:type="spellStart"/>
      <w:r w:rsidRPr="002B1AA8">
        <w:rPr>
          <w:rFonts w:ascii="Times New Roman" w:eastAsia="Times New Roman" w:hAnsi="Times New Roman" w:cs="Times New Roman"/>
          <w:color w:val="181818"/>
          <w:sz w:val="21"/>
          <w:szCs w:val="21"/>
          <w:lang w:eastAsia="ru-RU"/>
        </w:rPr>
        <w:t>научновспомогательных</w:t>
      </w:r>
      <w:proofErr w:type="spellEnd"/>
      <w:r w:rsidRPr="002B1AA8">
        <w:rPr>
          <w:rFonts w:ascii="Times New Roman" w:eastAsia="Times New Roman" w:hAnsi="Times New Roman" w:cs="Times New Roman"/>
          <w:color w:val="181818"/>
          <w:sz w:val="21"/>
          <w:szCs w:val="21"/>
          <w:lang w:eastAsia="ru-RU"/>
        </w:rPr>
        <w:t xml:space="preserve"> материалов и других средств научно-информационного обеспечения деятельности музея. </w:t>
      </w:r>
      <w:r w:rsidRPr="002B1AA8">
        <w:rPr>
          <w:rFonts w:ascii="Times New Roman" w:eastAsia="Times New Roman" w:hAnsi="Times New Roman" w:cs="Times New Roman"/>
          <w:i/>
          <w:iCs/>
          <w:color w:val="181818"/>
          <w:sz w:val="21"/>
          <w:szCs w:val="21"/>
          <w:lang w:eastAsia="ru-RU"/>
        </w:rPr>
        <w:t>Сохранность</w:t>
      </w:r>
      <w:r w:rsidRPr="002B1AA8">
        <w:rPr>
          <w:rFonts w:ascii="Times New Roman" w:eastAsia="Times New Roman" w:hAnsi="Times New Roman" w:cs="Times New Roman"/>
          <w:color w:val="181818"/>
          <w:sz w:val="21"/>
          <w:szCs w:val="21"/>
          <w:lang w:eastAsia="ru-RU"/>
        </w:rPr>
        <w:t> – один из признаков музейного предмета, фиксируемых в полевой документации и в ходе его атрибуции. Определение сохранности предполагает конкретное перечисление и описание всех повреждений и утрат предмета, имеющихся на момент составления описания. </w:t>
      </w:r>
      <w:r w:rsidRPr="002B1AA8">
        <w:rPr>
          <w:rFonts w:ascii="Times New Roman" w:eastAsia="Times New Roman" w:hAnsi="Times New Roman" w:cs="Times New Roman"/>
          <w:i/>
          <w:iCs/>
          <w:color w:val="181818"/>
          <w:sz w:val="21"/>
          <w:szCs w:val="21"/>
          <w:lang w:eastAsia="ru-RU"/>
        </w:rPr>
        <w:t>Среда бытования предмета</w:t>
      </w:r>
      <w:r w:rsidRPr="002B1AA8">
        <w:rPr>
          <w:rFonts w:ascii="Times New Roman" w:eastAsia="Times New Roman" w:hAnsi="Times New Roman" w:cs="Times New Roman"/>
          <w:color w:val="181818"/>
          <w:sz w:val="21"/>
          <w:szCs w:val="21"/>
          <w:lang w:eastAsia="ru-RU"/>
        </w:rPr>
        <w:t> – часть социальной или природной среды, в рамках которой предмет взаимодействует с человеком и другими предметами до включения их в музейное собрание. Среда бытования в значительной степени определяет музейную ценность предмета.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Текст ведущий</w:t>
      </w:r>
      <w:r w:rsidRPr="002B1AA8">
        <w:rPr>
          <w:rFonts w:ascii="Times New Roman" w:eastAsia="Times New Roman" w:hAnsi="Times New Roman" w:cs="Times New Roman"/>
          <w:color w:val="181818"/>
          <w:sz w:val="21"/>
          <w:szCs w:val="21"/>
          <w:lang w:eastAsia="ru-RU"/>
        </w:rPr>
        <w:t> – текст в экспозиции, аналогичный эпиграфу в литературном произведении; выражает идейную направленность экспозиций в целом, какого-то раздела, темы, зала или комплекса.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Текст заглавный</w:t>
      </w:r>
      <w:r w:rsidRPr="002B1AA8">
        <w:rPr>
          <w:rFonts w:ascii="Times New Roman" w:eastAsia="Times New Roman" w:hAnsi="Times New Roman" w:cs="Times New Roman"/>
          <w:color w:val="181818"/>
          <w:sz w:val="21"/>
          <w:szCs w:val="21"/>
          <w:lang w:eastAsia="ru-RU"/>
        </w:rPr>
        <w:t xml:space="preserve"> – текст в экспозиции, являющийся заголовком к ее разделу, теме, </w:t>
      </w:r>
      <w:proofErr w:type="spellStart"/>
      <w:r w:rsidRPr="002B1AA8">
        <w:rPr>
          <w:rFonts w:ascii="Times New Roman" w:eastAsia="Times New Roman" w:hAnsi="Times New Roman" w:cs="Times New Roman"/>
          <w:color w:val="181818"/>
          <w:sz w:val="21"/>
          <w:szCs w:val="21"/>
          <w:lang w:eastAsia="ru-RU"/>
        </w:rPr>
        <w:t>подтеме</w:t>
      </w:r>
      <w:proofErr w:type="spellEnd"/>
      <w:r w:rsidRPr="002B1AA8">
        <w:rPr>
          <w:rFonts w:ascii="Times New Roman" w:eastAsia="Times New Roman" w:hAnsi="Times New Roman" w:cs="Times New Roman"/>
          <w:color w:val="181818"/>
          <w:sz w:val="21"/>
          <w:szCs w:val="21"/>
          <w:lang w:eastAsia="ru-RU"/>
        </w:rPr>
        <w:t xml:space="preserve"> или комплексу. Помогают посетителю ориентироваться в экспозиции, выявляя ее тематику и структуру.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Текст объяснительный</w:t>
      </w:r>
      <w:r w:rsidRPr="002B1AA8">
        <w:rPr>
          <w:rFonts w:ascii="Times New Roman" w:eastAsia="Times New Roman" w:hAnsi="Times New Roman" w:cs="Times New Roman"/>
          <w:color w:val="181818"/>
          <w:sz w:val="21"/>
          <w:szCs w:val="21"/>
          <w:lang w:eastAsia="ru-RU"/>
        </w:rPr>
        <w:t> – текст в экспозиции, представляющий собой комментарий к залу, к теме, к комплексу или отдельному экспонату. Содержит информацию, которая не передается через непосредственное восприятие экспоната или экспозиционного образа.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Тексты в экспозиции</w:t>
      </w:r>
      <w:r w:rsidRPr="002B1AA8">
        <w:rPr>
          <w:rFonts w:ascii="Times New Roman" w:eastAsia="Times New Roman" w:hAnsi="Times New Roman" w:cs="Times New Roman"/>
          <w:color w:val="181818"/>
          <w:sz w:val="21"/>
          <w:szCs w:val="21"/>
          <w:lang w:eastAsia="ru-RU"/>
        </w:rPr>
        <w:t> – продуманная как целостное и систематически организованная совокупность заголовков к разделам и темам, аннотаций, этикеток, указателей и прочее, т.е. тех надписей в экспозиции, которые не являются экспонатами, а выступают в служебной функции.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Тематика экскурсий</w:t>
      </w:r>
      <w:r w:rsidRPr="002B1AA8">
        <w:rPr>
          <w:rFonts w:ascii="Times New Roman" w:eastAsia="Times New Roman" w:hAnsi="Times New Roman" w:cs="Times New Roman"/>
          <w:color w:val="181818"/>
          <w:sz w:val="21"/>
          <w:szCs w:val="21"/>
          <w:lang w:eastAsia="ru-RU"/>
        </w:rPr>
        <w:t> – совокупность тем экскурсий, разрабатываемых в конкретном музее на базе действующей экспозиции. В школьном музее основными факторами тематики являются: задачи учебно-воспитательного процесса, задачи пропаганды и истории края среди местных жителей. </w:t>
      </w:r>
      <w:r w:rsidRPr="002B1AA8">
        <w:rPr>
          <w:rFonts w:ascii="Times New Roman" w:eastAsia="Times New Roman" w:hAnsi="Times New Roman" w:cs="Times New Roman"/>
          <w:i/>
          <w:iCs/>
          <w:color w:val="181818"/>
          <w:sz w:val="21"/>
          <w:szCs w:val="21"/>
          <w:lang w:eastAsia="ru-RU"/>
        </w:rPr>
        <w:t>Тематико-экспозиционный план</w:t>
      </w:r>
      <w:r w:rsidRPr="002B1AA8">
        <w:rPr>
          <w:rFonts w:ascii="Times New Roman" w:eastAsia="Times New Roman" w:hAnsi="Times New Roman" w:cs="Times New Roman"/>
          <w:color w:val="181818"/>
          <w:sz w:val="21"/>
          <w:szCs w:val="21"/>
          <w:lang w:eastAsia="ru-RU"/>
        </w:rPr>
        <w:t xml:space="preserve"> (далее – ТЭП) – документ; составная часть научного проекта экспозиции; отражает конкретный состав экспозиционных материалов и их группировку. ТЭП включает: наименование разделов, тем, </w:t>
      </w:r>
      <w:proofErr w:type="spellStart"/>
      <w:r w:rsidRPr="002B1AA8">
        <w:rPr>
          <w:rFonts w:ascii="Times New Roman" w:eastAsia="Times New Roman" w:hAnsi="Times New Roman" w:cs="Times New Roman"/>
          <w:color w:val="181818"/>
          <w:sz w:val="21"/>
          <w:szCs w:val="21"/>
          <w:lang w:eastAsia="ru-RU"/>
        </w:rPr>
        <w:t>подтем</w:t>
      </w:r>
      <w:proofErr w:type="spellEnd"/>
      <w:r w:rsidRPr="002B1AA8">
        <w:rPr>
          <w:rFonts w:ascii="Times New Roman" w:eastAsia="Times New Roman" w:hAnsi="Times New Roman" w:cs="Times New Roman"/>
          <w:color w:val="181818"/>
          <w:sz w:val="21"/>
          <w:szCs w:val="21"/>
          <w:lang w:eastAsia="ru-RU"/>
        </w:rPr>
        <w:t>, тематических комплексов; ведущие тексты, аннотации, перечни экспонатов в экспозиционных комплексах с указанием основных данных атрибуции; сведения о характере экспозиционных материалов (подлинник, воспроизведение, ксерокопия и т.д.), их размеры, указание мест хранения материалов и их шифры. В приложении к ТЭП дается этикетаж, перечень научно-вспомогательных материалов.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Терминология музейная</w:t>
      </w:r>
      <w:r w:rsidRPr="002B1AA8">
        <w:rPr>
          <w:rFonts w:ascii="Times New Roman" w:eastAsia="Times New Roman" w:hAnsi="Times New Roman" w:cs="Times New Roman"/>
          <w:color w:val="181818"/>
          <w:sz w:val="21"/>
          <w:szCs w:val="21"/>
          <w:lang w:eastAsia="ru-RU"/>
        </w:rPr>
        <w:t> – система терминов, употребляемых как в исследованиях, так и в музейной практике для обозначения музееведческих понятий. Включает термины, которые употребляются только в музейном деле, а также термины, заимствованные из других научных дисциплин, которые приобрели специфическое значение в сфере музея.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Учет</w:t>
      </w:r>
      <w:r w:rsidRPr="002B1AA8">
        <w:rPr>
          <w:rFonts w:ascii="Times New Roman" w:eastAsia="Times New Roman" w:hAnsi="Times New Roman" w:cs="Times New Roman"/>
          <w:color w:val="181818"/>
          <w:sz w:val="21"/>
          <w:szCs w:val="21"/>
          <w:lang w:eastAsia="ru-RU"/>
        </w:rPr>
        <w:t> – одно из ведущих направлений музейной работы, осуществляемой всеми музеями, независимо от их статуса, профиля и места в музейной сети. Обеспечивает включение фондов музея и каждого музейного предмета в состав музейного фонда Российской Федерации, их юридическую охрану.</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Фонд научно-вспомогательных материалов</w:t>
      </w:r>
      <w:r w:rsidRPr="002B1AA8">
        <w:rPr>
          <w:rFonts w:ascii="Times New Roman" w:eastAsia="Times New Roman" w:hAnsi="Times New Roman" w:cs="Times New Roman"/>
          <w:color w:val="181818"/>
          <w:sz w:val="21"/>
          <w:szCs w:val="21"/>
          <w:lang w:eastAsia="ru-RU"/>
        </w:rPr>
        <w:t> – часть музейного собрания, состоящая из различных научно-вспомогательных материалов, собранных или созданных музеем для экспозиций и выставок.</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Фонд основной</w:t>
      </w:r>
      <w:r w:rsidRPr="002B1AA8">
        <w:rPr>
          <w:rFonts w:ascii="Times New Roman" w:eastAsia="Times New Roman" w:hAnsi="Times New Roman" w:cs="Times New Roman"/>
          <w:color w:val="181818"/>
          <w:sz w:val="21"/>
          <w:szCs w:val="21"/>
          <w:lang w:eastAsia="ru-RU"/>
        </w:rPr>
        <w:t> – часть музейного собрания, включающая музейные предметы различных типов, организованных по отдельным коллекциям (коллекция фотографий, коллекция макетов оружия, коллекция предметов быта и т.д.). Является базой источников для создания экспозиции, проведения научных исследований и развития профильных научных дисциплин. Музейные предметы основного фонда входят в состав музейного фонда Российской Федерации и находятся под юридической охраной государства.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Фондовая работа</w:t>
      </w:r>
      <w:r w:rsidRPr="002B1AA8">
        <w:rPr>
          <w:rFonts w:ascii="Times New Roman" w:eastAsia="Times New Roman" w:hAnsi="Times New Roman" w:cs="Times New Roman"/>
          <w:color w:val="181818"/>
          <w:sz w:val="21"/>
          <w:szCs w:val="21"/>
          <w:lang w:eastAsia="ru-RU"/>
        </w:rPr>
        <w:t> – одно из основных направлений музейной деятельности, осуществляется с целью формирования музейного собрания, обеспечения сохранности, изучения музейных предметов и коллекций и создания условий для их использования. </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Фондохранилище </w:t>
      </w:r>
      <w:r w:rsidRPr="002B1AA8">
        <w:rPr>
          <w:rFonts w:ascii="Times New Roman" w:eastAsia="Times New Roman" w:hAnsi="Times New Roman" w:cs="Times New Roman"/>
          <w:color w:val="181818"/>
          <w:sz w:val="21"/>
          <w:szCs w:val="21"/>
          <w:lang w:eastAsia="ru-RU"/>
        </w:rPr>
        <w:t xml:space="preserve">– помещение в музее, оборудованное для хранения музейных предметов. Предметы в фондах размещаются в соответствии с принятой в музее системой хранения. В художественных музеях </w:t>
      </w:r>
      <w:r w:rsidRPr="002B1AA8">
        <w:rPr>
          <w:rFonts w:ascii="Times New Roman" w:eastAsia="Times New Roman" w:hAnsi="Times New Roman" w:cs="Times New Roman"/>
          <w:color w:val="181818"/>
          <w:sz w:val="21"/>
          <w:szCs w:val="21"/>
          <w:lang w:eastAsia="ru-RU"/>
        </w:rPr>
        <w:lastRenderedPageBreak/>
        <w:t>фонды называются запасниками. Фонды музейные – организованная совокупность музейных предметов и научно-вспомогательных материалов в составе музейного собрания.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 Фотокопия</w:t>
      </w:r>
      <w:r w:rsidRPr="002B1AA8">
        <w:rPr>
          <w:rFonts w:ascii="Times New Roman" w:eastAsia="Times New Roman" w:hAnsi="Times New Roman" w:cs="Times New Roman"/>
          <w:color w:val="181818"/>
          <w:sz w:val="21"/>
          <w:szCs w:val="21"/>
          <w:lang w:eastAsia="ru-RU"/>
        </w:rPr>
        <w:t xml:space="preserve"> – один из видов воспроизведения музейных предметов; выполняется способом фотографии. Включается в состав </w:t>
      </w:r>
      <w:proofErr w:type="spellStart"/>
      <w:r w:rsidRPr="002B1AA8">
        <w:rPr>
          <w:rFonts w:ascii="Times New Roman" w:eastAsia="Times New Roman" w:hAnsi="Times New Roman" w:cs="Times New Roman"/>
          <w:color w:val="181818"/>
          <w:sz w:val="21"/>
          <w:szCs w:val="21"/>
          <w:lang w:eastAsia="ru-RU"/>
        </w:rPr>
        <w:t>научновспомогательного</w:t>
      </w:r>
      <w:proofErr w:type="spellEnd"/>
      <w:r w:rsidRPr="002B1AA8">
        <w:rPr>
          <w:rFonts w:ascii="Times New Roman" w:eastAsia="Times New Roman" w:hAnsi="Times New Roman" w:cs="Times New Roman"/>
          <w:color w:val="181818"/>
          <w:sz w:val="21"/>
          <w:szCs w:val="21"/>
          <w:lang w:eastAsia="ru-RU"/>
        </w:rPr>
        <w:t xml:space="preserve"> фонда.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proofErr w:type="spellStart"/>
      <w:r w:rsidRPr="002B1AA8">
        <w:rPr>
          <w:rFonts w:ascii="Times New Roman" w:eastAsia="Times New Roman" w:hAnsi="Times New Roman" w:cs="Times New Roman"/>
          <w:i/>
          <w:iCs/>
          <w:color w:val="181818"/>
          <w:sz w:val="21"/>
          <w:szCs w:val="21"/>
          <w:lang w:eastAsia="ru-RU"/>
        </w:rPr>
        <w:t>Фотофиксация</w:t>
      </w:r>
      <w:proofErr w:type="spellEnd"/>
      <w:r w:rsidRPr="002B1AA8">
        <w:rPr>
          <w:rFonts w:ascii="Times New Roman" w:eastAsia="Times New Roman" w:hAnsi="Times New Roman" w:cs="Times New Roman"/>
          <w:i/>
          <w:iCs/>
          <w:color w:val="181818"/>
          <w:sz w:val="21"/>
          <w:szCs w:val="21"/>
          <w:lang w:eastAsia="ru-RU"/>
        </w:rPr>
        <w:t> </w:t>
      </w:r>
      <w:r w:rsidRPr="002B1AA8">
        <w:rPr>
          <w:rFonts w:ascii="Times New Roman" w:eastAsia="Times New Roman" w:hAnsi="Times New Roman" w:cs="Times New Roman"/>
          <w:color w:val="181818"/>
          <w:sz w:val="21"/>
          <w:szCs w:val="21"/>
          <w:lang w:eastAsia="ru-RU"/>
        </w:rPr>
        <w:t>– фотографирование музейного предмета с целью фиксации его внешнего вида и состояния. Может производиться непосредственно в среде бытования предмета, на месте его находки (обнаружения), а также в музее перед записью в книгу поступлений.</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Хранение музейных фондов</w:t>
      </w:r>
      <w:r w:rsidRPr="002B1AA8">
        <w:rPr>
          <w:rFonts w:ascii="Times New Roman" w:eastAsia="Times New Roman" w:hAnsi="Times New Roman" w:cs="Times New Roman"/>
          <w:color w:val="181818"/>
          <w:sz w:val="21"/>
          <w:szCs w:val="21"/>
          <w:lang w:eastAsia="ru-RU"/>
        </w:rPr>
        <w:t> – одна из основных задач фондовой работы музеев, создание условий, обеспечивающих полную сохранность музейных предметов, гарантирующих от разрушения, порчи и хищения как в фондохранилищах, так и в экспозиции.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Хранитель фондов</w:t>
      </w:r>
      <w:r w:rsidRPr="002B1AA8">
        <w:rPr>
          <w:rFonts w:ascii="Times New Roman" w:eastAsia="Times New Roman" w:hAnsi="Times New Roman" w:cs="Times New Roman"/>
          <w:color w:val="181818"/>
          <w:sz w:val="21"/>
          <w:szCs w:val="21"/>
          <w:lang w:eastAsia="ru-RU"/>
        </w:rPr>
        <w:t> – лицо, персонально отвечающее за общее состояние и сохранность фондов и коллекции музея. Организовывает учет, хранение, научное описание, охрану фондов, участие в подготовке научно-справочного аппарата и т.п. В школьном музее хранитель фондов может избираться или назначаться из числа членов Совета музея, но юридическая ответственность за сохранность фондов возлагается на руководителя музея и директора образовательного учреждения.</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Художественная ценность</w:t>
      </w:r>
      <w:r w:rsidRPr="002B1AA8">
        <w:rPr>
          <w:rFonts w:ascii="Times New Roman" w:eastAsia="Times New Roman" w:hAnsi="Times New Roman" w:cs="Times New Roman"/>
          <w:color w:val="181818"/>
          <w:sz w:val="21"/>
          <w:szCs w:val="21"/>
          <w:lang w:eastAsia="ru-RU"/>
        </w:rPr>
        <w:t> – значимость предмета как произведения искусства, устанавливаемая в процессе выявления его художественных особенностей и эстетических характеристик. В художественных музеях является главным критерием отбора предметов в музейное собрание, в исторических музеях выступает наряду с научной и исторической ценностью музейного предмета.</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Художественные музеи</w:t>
      </w:r>
      <w:r w:rsidRPr="002B1AA8">
        <w:rPr>
          <w:rFonts w:ascii="Times New Roman" w:eastAsia="Times New Roman" w:hAnsi="Times New Roman" w:cs="Times New Roman"/>
          <w:color w:val="181818"/>
          <w:sz w:val="21"/>
          <w:szCs w:val="21"/>
          <w:lang w:eastAsia="ru-RU"/>
        </w:rPr>
        <w:t xml:space="preserve"> – профильная группа музеев, собрания которых включают художественные произведения и отражают историю развития изобразительного и декоративно-прикладного искусства. Подразделяются на музеи изобразительного искусства широкого профиля (живопись, графика, скульптура, декоративно-прикладное искусство); музеи одного из видов изобразительного или декоративно-прикладного искусства; музеи, посвященные конкретным художникам, в </w:t>
      </w:r>
      <w:proofErr w:type="spellStart"/>
      <w:r w:rsidRPr="002B1AA8">
        <w:rPr>
          <w:rFonts w:ascii="Times New Roman" w:eastAsia="Times New Roman" w:hAnsi="Times New Roman" w:cs="Times New Roman"/>
          <w:color w:val="181818"/>
          <w:sz w:val="21"/>
          <w:szCs w:val="21"/>
          <w:lang w:eastAsia="ru-RU"/>
        </w:rPr>
        <w:t>т.ч</w:t>
      </w:r>
      <w:proofErr w:type="spellEnd"/>
      <w:r w:rsidRPr="002B1AA8">
        <w:rPr>
          <w:rFonts w:ascii="Times New Roman" w:eastAsia="Times New Roman" w:hAnsi="Times New Roman" w:cs="Times New Roman"/>
          <w:color w:val="181818"/>
          <w:sz w:val="21"/>
          <w:szCs w:val="21"/>
          <w:lang w:eastAsia="ru-RU"/>
        </w:rPr>
        <w:t>. мемориальные музеи.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Шифр</w:t>
      </w:r>
      <w:r w:rsidRPr="002B1AA8">
        <w:rPr>
          <w:rFonts w:ascii="Times New Roman" w:eastAsia="Times New Roman" w:hAnsi="Times New Roman" w:cs="Times New Roman"/>
          <w:color w:val="181818"/>
          <w:sz w:val="21"/>
          <w:szCs w:val="21"/>
          <w:lang w:eastAsia="ru-RU"/>
        </w:rPr>
        <w:t> – условное обозначение музейного предмета, состоящее из сокращенного наименования музея и номера предмета по книге поступлений (главной инвентарной книги), коллекционной описи. Шифр наносится на каждую единицу учета в соответствии с требованиями инструкции по учету и хранению музейных ценностей. Школьные музеи – музеи, создаваемые в учреждениях основного и дополнительного образования детей; являются структурными подразделениями учреждений дополнительного образования и относятся к негосударственным музеям. Действуют на основании типового положения, утвержденного органами управления образованием Российской Федерации. Основным условием открытия школьного музея является участие детей в осуществлении музеем своих функций (актив школьного музея); наличие помещения и экспозиции; организация учета фондов музея. </w:t>
      </w:r>
      <w:r w:rsidRPr="002B1AA8">
        <w:rPr>
          <w:rFonts w:ascii="Times New Roman" w:eastAsia="Times New Roman" w:hAnsi="Times New Roman" w:cs="Times New Roman"/>
          <w:i/>
          <w:iCs/>
          <w:color w:val="181818"/>
          <w:sz w:val="21"/>
          <w:szCs w:val="21"/>
          <w:lang w:eastAsia="ru-RU"/>
        </w:rPr>
        <w:t>Экспозиционная работа</w:t>
      </w:r>
      <w:r w:rsidRPr="002B1AA8">
        <w:rPr>
          <w:rFonts w:ascii="Times New Roman" w:eastAsia="Times New Roman" w:hAnsi="Times New Roman" w:cs="Times New Roman"/>
          <w:color w:val="181818"/>
          <w:sz w:val="21"/>
          <w:szCs w:val="21"/>
          <w:lang w:eastAsia="ru-RU"/>
        </w:rPr>
        <w:t> – одно из главных направлений музейной деятельности, предметом которого является музейная экспозиция. Основное содержание экспозиционной работы составляет проектирование музейной экспозиции: разработка тематики экспозиции, монтаж и демонтаж экспозиции, наблюдение за состоянием экспонатов</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Экспозиционные материалы</w:t>
      </w:r>
      <w:r w:rsidRPr="002B1AA8">
        <w:rPr>
          <w:rFonts w:ascii="Times New Roman" w:eastAsia="Times New Roman" w:hAnsi="Times New Roman" w:cs="Times New Roman"/>
          <w:color w:val="181818"/>
          <w:sz w:val="21"/>
          <w:szCs w:val="21"/>
          <w:lang w:eastAsia="ru-RU"/>
        </w:rPr>
        <w:t> – совокупность подлинных музейных предметов, воспроизведений, моделей, научно-вспомогательных материалов и текстов, включенных в музейную экспозицию.</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Экспозиционный комплекс</w:t>
      </w:r>
      <w:r w:rsidRPr="002B1AA8">
        <w:rPr>
          <w:rFonts w:ascii="Times New Roman" w:eastAsia="Times New Roman" w:hAnsi="Times New Roman" w:cs="Times New Roman"/>
          <w:color w:val="181818"/>
          <w:sz w:val="21"/>
          <w:szCs w:val="21"/>
          <w:lang w:eastAsia="ru-RU"/>
        </w:rPr>
        <w:t> – структурная единица тематической экспозиции, группа предметов, объединенных по содержанию, образующих целостную экспозицию, создающих единый образ. Э.К. Различают по степени однородности включенных в них материалов (комплекс документов, комплекс фотографий, комплекс наград школы), а также разнородных материалов, объединенных единством замысла (этнографический комплекс, мемориальный комплекс).</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Экспозиция</w:t>
      </w:r>
      <w:r w:rsidRPr="002B1AA8">
        <w:rPr>
          <w:rFonts w:ascii="Times New Roman" w:eastAsia="Times New Roman" w:hAnsi="Times New Roman" w:cs="Times New Roman"/>
          <w:color w:val="181818"/>
          <w:sz w:val="21"/>
          <w:szCs w:val="21"/>
          <w:lang w:eastAsia="ru-RU"/>
        </w:rPr>
        <w:t> – совокупность предметов, специально выставленных для осмотра, обозрения. К экспозициям можно отнести витрины магазинов и киосков, учебные материалы, развешенные на стенах в предметных кабинетах, музейные экспозиции.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Экспозиция музейная</w:t>
      </w:r>
      <w:r w:rsidRPr="002B1AA8">
        <w:rPr>
          <w:rFonts w:ascii="Times New Roman" w:eastAsia="Times New Roman" w:hAnsi="Times New Roman" w:cs="Times New Roman"/>
          <w:color w:val="181818"/>
          <w:sz w:val="21"/>
          <w:szCs w:val="21"/>
          <w:lang w:eastAsia="ru-RU"/>
        </w:rPr>
        <w:t xml:space="preserve"> – часть музейного собрания, выставленная для обозрения; представляет собой результат научной разработки темы экспозиции с учетом доступных музейных материалов. Возникает в результате совместной работы </w:t>
      </w:r>
      <w:proofErr w:type="spellStart"/>
      <w:r w:rsidRPr="002B1AA8">
        <w:rPr>
          <w:rFonts w:ascii="Times New Roman" w:eastAsia="Times New Roman" w:hAnsi="Times New Roman" w:cs="Times New Roman"/>
          <w:color w:val="181818"/>
          <w:sz w:val="21"/>
          <w:szCs w:val="21"/>
          <w:lang w:eastAsia="ru-RU"/>
        </w:rPr>
        <w:t>экспозиционеров</w:t>
      </w:r>
      <w:proofErr w:type="spellEnd"/>
      <w:r w:rsidRPr="002B1AA8">
        <w:rPr>
          <w:rFonts w:ascii="Times New Roman" w:eastAsia="Times New Roman" w:hAnsi="Times New Roman" w:cs="Times New Roman"/>
          <w:color w:val="181818"/>
          <w:sz w:val="21"/>
          <w:szCs w:val="21"/>
          <w:lang w:eastAsia="ru-RU"/>
        </w:rPr>
        <w:t xml:space="preserve"> и художников экспозиции. Является важнейшей формой использования музейного собрания, служит основой для реализации образовательно-воспитательных функций музея и выступает как база для массовой и научно-просветительской работы.</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Экспозиция стационарная</w:t>
      </w:r>
      <w:r w:rsidRPr="002B1AA8">
        <w:rPr>
          <w:rFonts w:ascii="Times New Roman" w:eastAsia="Times New Roman" w:hAnsi="Times New Roman" w:cs="Times New Roman"/>
          <w:color w:val="181818"/>
          <w:sz w:val="21"/>
          <w:szCs w:val="21"/>
          <w:lang w:eastAsia="ru-RU"/>
        </w:rPr>
        <w:t> – музейная экспозиция, создаваемая с расчетом на длительную эксплуатацию, не предполагающая перемещения с одного места на другое.</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Экспозиция тематическая</w:t>
      </w:r>
      <w:r w:rsidRPr="002B1AA8">
        <w:rPr>
          <w:rFonts w:ascii="Times New Roman" w:eastAsia="Times New Roman" w:hAnsi="Times New Roman" w:cs="Times New Roman"/>
          <w:color w:val="181818"/>
          <w:sz w:val="21"/>
          <w:szCs w:val="21"/>
          <w:lang w:eastAsia="ru-RU"/>
        </w:rPr>
        <w:t xml:space="preserve"> – музейная экспозиция, раскрывающая какую-либо тему, проблему. Основу составляют музейные предметы разных типов. Структурной единицей тематической экспозиции является экспозиционный комплекс. Первым этапом создания тематической экспозиции является выбор темы и разработка тематической структуры, затем производится отбор экспозиционных </w:t>
      </w:r>
      <w:r w:rsidRPr="002B1AA8">
        <w:rPr>
          <w:rFonts w:ascii="Times New Roman" w:eastAsia="Times New Roman" w:hAnsi="Times New Roman" w:cs="Times New Roman"/>
          <w:color w:val="181818"/>
          <w:sz w:val="21"/>
          <w:szCs w:val="21"/>
          <w:lang w:eastAsia="ru-RU"/>
        </w:rPr>
        <w:lastRenderedPageBreak/>
        <w:t>материалов в соответствии с темой и тематической структурой экспозиции. </w:t>
      </w:r>
      <w:r w:rsidRPr="002B1AA8">
        <w:rPr>
          <w:rFonts w:ascii="Times New Roman" w:eastAsia="Times New Roman" w:hAnsi="Times New Roman" w:cs="Times New Roman"/>
          <w:i/>
          <w:iCs/>
          <w:color w:val="181818"/>
          <w:sz w:val="21"/>
          <w:szCs w:val="21"/>
          <w:lang w:eastAsia="ru-RU"/>
        </w:rPr>
        <w:t>Экспонат </w:t>
      </w:r>
      <w:r w:rsidRPr="002B1AA8">
        <w:rPr>
          <w:rFonts w:ascii="Times New Roman" w:eastAsia="Times New Roman" w:hAnsi="Times New Roman" w:cs="Times New Roman"/>
          <w:color w:val="181818"/>
          <w:sz w:val="21"/>
          <w:szCs w:val="21"/>
          <w:lang w:eastAsia="ru-RU"/>
        </w:rPr>
        <w:t xml:space="preserve">– музейный предмет, выставленный для обозрения; является элементарной структурной единицей экспозиции; составляет основу музейной коммуникации. В качестве экспонатов в музее могут выступать как подлинные музейные предметы, так и воспроизведения, модели и </w:t>
      </w:r>
      <w:proofErr w:type="spellStart"/>
      <w:r w:rsidRPr="002B1AA8">
        <w:rPr>
          <w:rFonts w:ascii="Times New Roman" w:eastAsia="Times New Roman" w:hAnsi="Times New Roman" w:cs="Times New Roman"/>
          <w:color w:val="181818"/>
          <w:sz w:val="21"/>
          <w:szCs w:val="21"/>
          <w:lang w:eastAsia="ru-RU"/>
        </w:rPr>
        <w:t>научновспомогательные</w:t>
      </w:r>
      <w:proofErr w:type="spellEnd"/>
      <w:r w:rsidRPr="002B1AA8">
        <w:rPr>
          <w:rFonts w:ascii="Times New Roman" w:eastAsia="Times New Roman" w:hAnsi="Times New Roman" w:cs="Times New Roman"/>
          <w:color w:val="181818"/>
          <w:sz w:val="21"/>
          <w:szCs w:val="21"/>
          <w:lang w:eastAsia="ru-RU"/>
        </w:rPr>
        <w:t xml:space="preserve"> материалы.</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Этикетаж</w:t>
      </w:r>
      <w:r w:rsidRPr="002B1AA8">
        <w:rPr>
          <w:rFonts w:ascii="Times New Roman" w:eastAsia="Times New Roman" w:hAnsi="Times New Roman" w:cs="Times New Roman"/>
          <w:color w:val="181818"/>
          <w:sz w:val="21"/>
          <w:szCs w:val="21"/>
          <w:lang w:eastAsia="ru-RU"/>
        </w:rPr>
        <w:t> – совокупность всех этикеток данной экспозиции. Отражает состав представленных в ней экспонатов. Этикетаж разрабатывается на основе научного проектирования экспозиции. Его оформление является частью художественного проекта экспозиции.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i/>
          <w:iCs/>
          <w:color w:val="181818"/>
          <w:sz w:val="21"/>
          <w:szCs w:val="21"/>
          <w:lang w:eastAsia="ru-RU"/>
        </w:rPr>
        <w:t>Этикетка</w:t>
      </w:r>
      <w:r w:rsidRPr="002B1AA8">
        <w:rPr>
          <w:rFonts w:ascii="Times New Roman" w:eastAsia="Times New Roman" w:hAnsi="Times New Roman" w:cs="Times New Roman"/>
          <w:color w:val="181818"/>
          <w:sz w:val="21"/>
          <w:szCs w:val="21"/>
          <w:lang w:eastAsia="ru-RU"/>
        </w:rPr>
        <w:t xml:space="preserve"> – текст в экспозиции, представляющий собой аннотацию к отдельному экспонату. Является непременным элементом каждой экспозиции и содержит название предмета, его </w:t>
      </w:r>
      <w:proofErr w:type="spellStart"/>
      <w:r w:rsidRPr="002B1AA8">
        <w:rPr>
          <w:rFonts w:ascii="Times New Roman" w:eastAsia="Times New Roman" w:hAnsi="Times New Roman" w:cs="Times New Roman"/>
          <w:color w:val="181818"/>
          <w:sz w:val="21"/>
          <w:szCs w:val="21"/>
          <w:lang w:eastAsia="ru-RU"/>
        </w:rPr>
        <w:t>аттрибуционные</w:t>
      </w:r>
      <w:proofErr w:type="spellEnd"/>
      <w:r w:rsidRPr="002B1AA8">
        <w:rPr>
          <w:rFonts w:ascii="Times New Roman" w:eastAsia="Times New Roman" w:hAnsi="Times New Roman" w:cs="Times New Roman"/>
          <w:color w:val="181818"/>
          <w:sz w:val="21"/>
          <w:szCs w:val="21"/>
          <w:lang w:eastAsia="ru-RU"/>
        </w:rPr>
        <w:t xml:space="preserve"> данные и дополнительные сведения, зависящие от профиля музея, от типа экспозиции и от характера предмета. Один и тот же предмет, будучи включенным в разные экспозиции, может иметь разные по содержанию этикетки. Место размещения, форма, цвет и размеры этикетки, используемый в ней, шрифт согласуется с другими элементами экспозиции и с характером предмета, обеспечивают естественность и удобство восприятия содержащейся в ней информации.</w:t>
      </w:r>
    </w:p>
    <w:p w:rsidR="002B1AA8" w:rsidRPr="002B1AA8" w:rsidRDefault="002B1AA8" w:rsidP="002B1AA8">
      <w:pPr>
        <w:shd w:val="clear" w:color="auto" w:fill="FFFFFF"/>
        <w:spacing w:after="0" w:line="240" w:lineRule="auto"/>
        <w:jc w:val="both"/>
        <w:rPr>
          <w:rFonts w:ascii="Arial" w:eastAsia="Times New Roman" w:hAnsi="Arial" w:cs="Arial"/>
          <w:color w:val="181818"/>
          <w:sz w:val="21"/>
          <w:szCs w:val="21"/>
          <w:lang w:eastAsia="ru-RU"/>
        </w:rPr>
      </w:pPr>
      <w:r w:rsidRPr="002B1AA8">
        <w:rPr>
          <w:rFonts w:ascii="Times New Roman" w:eastAsia="Times New Roman" w:hAnsi="Times New Roman" w:cs="Times New Roman"/>
          <w:color w:val="181818"/>
          <w:sz w:val="21"/>
          <w:szCs w:val="21"/>
          <w:lang w:eastAsia="ru-RU"/>
        </w:rPr>
        <w:t> </w:t>
      </w:r>
      <w:r w:rsidRPr="002B1AA8">
        <w:rPr>
          <w:rFonts w:ascii="Times New Roman" w:eastAsia="Times New Roman" w:hAnsi="Times New Roman" w:cs="Times New Roman"/>
          <w:i/>
          <w:iCs/>
          <w:color w:val="181818"/>
          <w:sz w:val="21"/>
          <w:szCs w:val="21"/>
          <w:lang w:eastAsia="ru-RU"/>
        </w:rPr>
        <w:t>Этнографические музеи</w:t>
      </w:r>
      <w:r w:rsidRPr="002B1AA8">
        <w:rPr>
          <w:rFonts w:ascii="Times New Roman" w:eastAsia="Times New Roman" w:hAnsi="Times New Roman" w:cs="Times New Roman"/>
          <w:color w:val="181818"/>
          <w:sz w:val="21"/>
          <w:szCs w:val="21"/>
          <w:lang w:eastAsia="ru-RU"/>
        </w:rPr>
        <w:t> – музеи исторического профиля, собрания которых документируют историю, особенности культуры и быта различных народов. Могут быть организованы как музеи под открытым</w:t>
      </w:r>
    </w:p>
    <w:p w:rsidR="002B1AA8" w:rsidRPr="002B1AA8" w:rsidRDefault="002B1AA8" w:rsidP="002B1AA8">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2B1AA8" w:rsidRPr="002B1AA8" w:rsidRDefault="002B1AA8" w:rsidP="002B1AA8">
      <w:pPr>
        <w:shd w:val="clear" w:color="auto" w:fill="FFFFFF"/>
        <w:spacing w:after="0" w:line="240" w:lineRule="auto"/>
        <w:rPr>
          <w:rFonts w:ascii="Times New Roman" w:eastAsia="Times New Roman" w:hAnsi="Times New Roman" w:cs="Times New Roman"/>
          <w:color w:val="181818"/>
          <w:sz w:val="24"/>
          <w:szCs w:val="24"/>
          <w:lang w:eastAsia="ru-RU"/>
        </w:rPr>
      </w:pPr>
      <w:r w:rsidRPr="002B1AA8">
        <w:rPr>
          <w:rFonts w:ascii="Times New Roman" w:eastAsia="Times New Roman" w:hAnsi="Times New Roman" w:cs="Times New Roman"/>
          <w:color w:val="181818"/>
          <w:sz w:val="24"/>
          <w:szCs w:val="24"/>
          <w:lang w:eastAsia="ru-RU"/>
        </w:rPr>
        <w:t> </w:t>
      </w:r>
    </w:p>
    <w:p w:rsidR="00531264" w:rsidRDefault="00531264"/>
    <w:sectPr w:rsidR="00531264" w:rsidSect="00741332">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A0A" w:rsidRDefault="00D80A0A" w:rsidP="00741332">
      <w:pPr>
        <w:spacing w:after="0" w:line="240" w:lineRule="auto"/>
      </w:pPr>
      <w:r>
        <w:separator/>
      </w:r>
    </w:p>
  </w:endnote>
  <w:endnote w:type="continuationSeparator" w:id="0">
    <w:p w:rsidR="00D80A0A" w:rsidRDefault="00D80A0A" w:rsidP="00741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7339383"/>
      <w:docPartObj>
        <w:docPartGallery w:val="Page Numbers (Bottom of Page)"/>
        <w:docPartUnique/>
      </w:docPartObj>
    </w:sdtPr>
    <w:sdtEndPr/>
    <w:sdtContent>
      <w:p w:rsidR="00741332" w:rsidRDefault="00741332">
        <w:pPr>
          <w:pStyle w:val="a5"/>
          <w:jc w:val="right"/>
        </w:pPr>
        <w:r>
          <w:fldChar w:fldCharType="begin"/>
        </w:r>
        <w:r>
          <w:instrText>PAGE   \* MERGEFORMAT</w:instrText>
        </w:r>
        <w:r>
          <w:fldChar w:fldCharType="separate"/>
        </w:r>
        <w:r w:rsidR="0061067B">
          <w:rPr>
            <w:noProof/>
          </w:rPr>
          <w:t>24</w:t>
        </w:r>
        <w:r>
          <w:fldChar w:fldCharType="end"/>
        </w:r>
      </w:p>
    </w:sdtContent>
  </w:sdt>
  <w:p w:rsidR="00741332" w:rsidRDefault="0074133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A0A" w:rsidRDefault="00D80A0A" w:rsidP="00741332">
      <w:pPr>
        <w:spacing w:after="0" w:line="240" w:lineRule="auto"/>
      </w:pPr>
      <w:r>
        <w:separator/>
      </w:r>
    </w:p>
  </w:footnote>
  <w:footnote w:type="continuationSeparator" w:id="0">
    <w:p w:rsidR="00D80A0A" w:rsidRDefault="00D80A0A" w:rsidP="007413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AA8"/>
    <w:rsid w:val="002B1AA8"/>
    <w:rsid w:val="002B29FE"/>
    <w:rsid w:val="00325C52"/>
    <w:rsid w:val="00397A89"/>
    <w:rsid w:val="003F70C3"/>
    <w:rsid w:val="00531264"/>
    <w:rsid w:val="0061067B"/>
    <w:rsid w:val="006F6228"/>
    <w:rsid w:val="00741332"/>
    <w:rsid w:val="007756EF"/>
    <w:rsid w:val="0086032B"/>
    <w:rsid w:val="00A01336"/>
    <w:rsid w:val="00BB26FF"/>
    <w:rsid w:val="00C662EA"/>
    <w:rsid w:val="00D80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13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1332"/>
  </w:style>
  <w:style w:type="paragraph" w:styleId="a5">
    <w:name w:val="footer"/>
    <w:basedOn w:val="a"/>
    <w:link w:val="a6"/>
    <w:uiPriority w:val="99"/>
    <w:unhideWhenUsed/>
    <w:rsid w:val="0074133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13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13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1332"/>
  </w:style>
  <w:style w:type="paragraph" w:styleId="a5">
    <w:name w:val="footer"/>
    <w:basedOn w:val="a"/>
    <w:link w:val="a6"/>
    <w:uiPriority w:val="99"/>
    <w:unhideWhenUsed/>
    <w:rsid w:val="0074133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1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432913">
      <w:bodyDiv w:val="1"/>
      <w:marLeft w:val="0"/>
      <w:marRight w:val="0"/>
      <w:marTop w:val="0"/>
      <w:marBottom w:val="0"/>
      <w:divBdr>
        <w:top w:val="none" w:sz="0" w:space="0" w:color="auto"/>
        <w:left w:val="none" w:sz="0" w:space="0" w:color="auto"/>
        <w:bottom w:val="none" w:sz="0" w:space="0" w:color="auto"/>
        <w:right w:val="none" w:sz="0" w:space="0" w:color="auto"/>
      </w:divBdr>
    </w:div>
    <w:div w:id="1608779388">
      <w:bodyDiv w:val="1"/>
      <w:marLeft w:val="0"/>
      <w:marRight w:val="0"/>
      <w:marTop w:val="0"/>
      <w:marBottom w:val="0"/>
      <w:divBdr>
        <w:top w:val="none" w:sz="0" w:space="0" w:color="auto"/>
        <w:left w:val="none" w:sz="0" w:space="0" w:color="auto"/>
        <w:bottom w:val="none" w:sz="0" w:space="0" w:color="auto"/>
        <w:right w:val="none" w:sz="0" w:space="0" w:color="auto"/>
      </w:divBdr>
      <w:divsChild>
        <w:div w:id="1149593297">
          <w:marLeft w:val="0"/>
          <w:marRight w:val="0"/>
          <w:marTop w:val="0"/>
          <w:marBottom w:val="0"/>
          <w:divBdr>
            <w:top w:val="none" w:sz="0" w:space="0" w:color="auto"/>
            <w:left w:val="none" w:sz="0" w:space="0" w:color="auto"/>
            <w:bottom w:val="none" w:sz="0" w:space="0" w:color="auto"/>
            <w:right w:val="none" w:sz="0" w:space="0" w:color="auto"/>
          </w:divBdr>
        </w:div>
        <w:div w:id="149753544">
          <w:marLeft w:val="0"/>
          <w:marRight w:val="0"/>
          <w:marTop w:val="0"/>
          <w:marBottom w:val="0"/>
          <w:divBdr>
            <w:top w:val="none" w:sz="0" w:space="0" w:color="auto"/>
            <w:left w:val="none" w:sz="0" w:space="0" w:color="auto"/>
            <w:bottom w:val="none" w:sz="0" w:space="0" w:color="auto"/>
            <w:right w:val="none" w:sz="0" w:space="0" w:color="auto"/>
          </w:divBdr>
        </w:div>
        <w:div w:id="1048915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10904</Words>
  <Characters>62156</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2023-10-11T09:04:00Z</dcterms:created>
  <dcterms:modified xsi:type="dcterms:W3CDTF">2023-10-11T09:04:00Z</dcterms:modified>
</cp:coreProperties>
</file>